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F224E" w14:textId="1F78A6F6" w:rsidR="00D82AC5" w:rsidRPr="003B339B" w:rsidRDefault="00D82AC5" w:rsidP="00D82AC5">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810562">
        <w:rPr>
          <w:b/>
          <w:noProof/>
          <w:sz w:val="24"/>
          <w:szCs w:val="24"/>
        </w:rPr>
        <w:t>1</w:t>
      </w:r>
      <w:r>
        <w:rPr>
          <w:b/>
          <w:noProof/>
          <w:sz w:val="24"/>
          <w:szCs w:val="24"/>
        </w:rPr>
        <w:t>-e</w:t>
      </w:r>
      <w:r>
        <w:rPr>
          <w:b/>
          <w:i/>
          <w:noProof/>
          <w:sz w:val="24"/>
          <w:szCs w:val="24"/>
        </w:rPr>
        <w:tab/>
        <w:t>R1-20</w:t>
      </w:r>
      <w:r w:rsidR="00AB4AD0">
        <w:rPr>
          <w:b/>
          <w:i/>
          <w:noProof/>
          <w:sz w:val="24"/>
          <w:szCs w:val="24"/>
        </w:rPr>
        <w:t>0</w:t>
      </w:r>
      <w:r w:rsidR="00BE52F1">
        <w:rPr>
          <w:b/>
          <w:i/>
          <w:noProof/>
          <w:sz w:val="24"/>
          <w:szCs w:val="24"/>
        </w:rPr>
        <w:t>5141</w:t>
      </w:r>
    </w:p>
    <w:p w14:paraId="1F57CCD9" w14:textId="78A3ABF2" w:rsidR="006D704C" w:rsidRDefault="00D82AC5" w:rsidP="00D82AC5">
      <w:pPr>
        <w:pStyle w:val="CRCoverPage"/>
        <w:outlineLvl w:val="0"/>
        <w:rPr>
          <w:b/>
          <w:noProof/>
          <w:sz w:val="24"/>
        </w:rPr>
      </w:pPr>
      <w:r>
        <w:rPr>
          <w:b/>
          <w:sz w:val="24"/>
          <w:szCs w:val="24"/>
        </w:rPr>
        <w:t xml:space="preserve">e-Meeting, </w:t>
      </w:r>
      <w:r w:rsidR="00810562">
        <w:rPr>
          <w:b/>
          <w:sz w:val="24"/>
          <w:szCs w:val="24"/>
        </w:rPr>
        <w:t>May</w:t>
      </w:r>
      <w:r w:rsidRPr="003B339B">
        <w:rPr>
          <w:b/>
          <w:sz w:val="24"/>
          <w:szCs w:val="24"/>
        </w:rPr>
        <w:t xml:space="preserve"> 2</w:t>
      </w:r>
      <w:r w:rsidR="00810562">
        <w:rPr>
          <w:b/>
          <w:sz w:val="24"/>
          <w:szCs w:val="24"/>
        </w:rPr>
        <w:t>5</w:t>
      </w:r>
      <w:r w:rsidRPr="003B339B">
        <w:rPr>
          <w:b/>
          <w:sz w:val="24"/>
          <w:szCs w:val="24"/>
        </w:rPr>
        <w:t xml:space="preserve"> – </w:t>
      </w:r>
      <w:r w:rsidR="00810562">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293BAB">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293BAB">
            <w:pPr>
              <w:pStyle w:val="CRCoverPage"/>
              <w:spacing w:after="0"/>
              <w:jc w:val="right"/>
              <w:rPr>
                <w:i/>
                <w:noProof/>
              </w:rPr>
            </w:pPr>
            <w:r>
              <w:rPr>
                <w:i/>
                <w:noProof/>
                <w:sz w:val="14"/>
              </w:rPr>
              <w:t>CR-Form-v12.0</w:t>
            </w:r>
          </w:p>
        </w:tc>
      </w:tr>
      <w:tr w:rsidR="006D704C" w14:paraId="74BE3C09" w14:textId="77777777" w:rsidTr="00293BAB">
        <w:tc>
          <w:tcPr>
            <w:tcW w:w="9641" w:type="dxa"/>
            <w:gridSpan w:val="9"/>
            <w:tcBorders>
              <w:left w:val="single" w:sz="4" w:space="0" w:color="auto"/>
              <w:right w:val="single" w:sz="4" w:space="0" w:color="auto"/>
            </w:tcBorders>
          </w:tcPr>
          <w:p w14:paraId="13F9E476" w14:textId="21594958" w:rsidR="006D704C" w:rsidRDefault="006D704C" w:rsidP="00293BAB">
            <w:pPr>
              <w:pStyle w:val="CRCoverPage"/>
              <w:spacing w:after="0"/>
              <w:jc w:val="center"/>
              <w:rPr>
                <w:noProof/>
              </w:rPr>
            </w:pPr>
            <w:r>
              <w:rPr>
                <w:b/>
                <w:noProof/>
                <w:sz w:val="32"/>
              </w:rPr>
              <w:t>CHANGE REQUEST</w:t>
            </w:r>
          </w:p>
        </w:tc>
      </w:tr>
      <w:tr w:rsidR="006D704C" w14:paraId="6DDB9FCE" w14:textId="77777777" w:rsidTr="00293BAB">
        <w:tc>
          <w:tcPr>
            <w:tcW w:w="9641" w:type="dxa"/>
            <w:gridSpan w:val="9"/>
            <w:tcBorders>
              <w:left w:val="single" w:sz="4" w:space="0" w:color="auto"/>
              <w:right w:val="single" w:sz="4" w:space="0" w:color="auto"/>
            </w:tcBorders>
          </w:tcPr>
          <w:p w14:paraId="411215D0" w14:textId="77777777" w:rsidR="006D704C" w:rsidRDefault="006D704C" w:rsidP="00293BAB">
            <w:pPr>
              <w:pStyle w:val="CRCoverPage"/>
              <w:spacing w:after="0"/>
              <w:rPr>
                <w:noProof/>
                <w:sz w:val="8"/>
                <w:szCs w:val="8"/>
              </w:rPr>
            </w:pPr>
          </w:p>
        </w:tc>
      </w:tr>
      <w:tr w:rsidR="006D704C" w14:paraId="692C96C8" w14:textId="77777777" w:rsidTr="00293BAB">
        <w:tc>
          <w:tcPr>
            <w:tcW w:w="142" w:type="dxa"/>
            <w:tcBorders>
              <w:left w:val="single" w:sz="4" w:space="0" w:color="auto"/>
            </w:tcBorders>
          </w:tcPr>
          <w:p w14:paraId="1D8E9A79" w14:textId="77777777" w:rsidR="006D704C" w:rsidRDefault="006D704C" w:rsidP="00293BAB">
            <w:pPr>
              <w:pStyle w:val="CRCoverPage"/>
              <w:spacing w:after="0"/>
              <w:jc w:val="right"/>
              <w:rPr>
                <w:noProof/>
              </w:rPr>
            </w:pPr>
          </w:p>
        </w:tc>
        <w:tc>
          <w:tcPr>
            <w:tcW w:w="1559" w:type="dxa"/>
            <w:shd w:val="pct30" w:color="FFFF00" w:fill="auto"/>
          </w:tcPr>
          <w:p w14:paraId="02C8D885" w14:textId="77777777" w:rsidR="006D704C" w:rsidRPr="00410371" w:rsidRDefault="006D704C" w:rsidP="00293BAB">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293BAB">
            <w:pPr>
              <w:pStyle w:val="CRCoverPage"/>
              <w:spacing w:after="0"/>
              <w:jc w:val="center"/>
              <w:rPr>
                <w:noProof/>
              </w:rPr>
            </w:pPr>
            <w:r>
              <w:rPr>
                <w:b/>
                <w:noProof/>
                <w:sz w:val="28"/>
              </w:rPr>
              <w:t>CR</w:t>
            </w:r>
          </w:p>
        </w:tc>
        <w:tc>
          <w:tcPr>
            <w:tcW w:w="1276" w:type="dxa"/>
            <w:shd w:val="pct30" w:color="FFFF00" w:fill="auto"/>
          </w:tcPr>
          <w:p w14:paraId="6E3D6519" w14:textId="2F921493" w:rsidR="006D704C" w:rsidRPr="002A25FF" w:rsidRDefault="00BE52F1" w:rsidP="00293BAB">
            <w:pPr>
              <w:pStyle w:val="CRCoverPage"/>
              <w:spacing w:after="0"/>
              <w:jc w:val="center"/>
              <w:rPr>
                <w:b/>
                <w:noProof/>
              </w:rPr>
            </w:pPr>
            <w:r>
              <w:rPr>
                <w:b/>
                <w:noProof/>
              </w:rPr>
              <w:t>0105</w:t>
            </w:r>
          </w:p>
        </w:tc>
        <w:tc>
          <w:tcPr>
            <w:tcW w:w="709" w:type="dxa"/>
          </w:tcPr>
          <w:p w14:paraId="445C5E00" w14:textId="77777777" w:rsidR="006D704C" w:rsidRDefault="006D704C" w:rsidP="00293BAB">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18F595A" w:rsidR="006D704C" w:rsidRPr="00410371" w:rsidRDefault="00BE52F1" w:rsidP="00293BAB">
            <w:pPr>
              <w:pStyle w:val="CRCoverPage"/>
              <w:spacing w:after="0"/>
              <w:jc w:val="center"/>
              <w:rPr>
                <w:b/>
                <w:noProof/>
              </w:rPr>
            </w:pPr>
            <w:r>
              <w:rPr>
                <w:b/>
                <w:noProof/>
              </w:rPr>
              <w:t>1</w:t>
            </w:r>
          </w:p>
        </w:tc>
        <w:tc>
          <w:tcPr>
            <w:tcW w:w="2410" w:type="dxa"/>
          </w:tcPr>
          <w:p w14:paraId="59AB8DBD" w14:textId="77777777" w:rsidR="006D704C" w:rsidRDefault="006D704C" w:rsidP="00293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1F39842" w:rsidR="006D704C" w:rsidRPr="00410371" w:rsidRDefault="003B339B" w:rsidP="00293BAB">
            <w:pPr>
              <w:pStyle w:val="CRCoverPage"/>
              <w:spacing w:after="0"/>
              <w:jc w:val="center"/>
              <w:rPr>
                <w:noProof/>
                <w:sz w:val="28"/>
              </w:rPr>
            </w:pPr>
            <w:r>
              <w:rPr>
                <w:b/>
                <w:noProof/>
                <w:sz w:val="28"/>
              </w:rPr>
              <w:t>16.</w:t>
            </w:r>
            <w:r w:rsidR="00D82AC5">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293BAB">
            <w:pPr>
              <w:pStyle w:val="CRCoverPage"/>
              <w:spacing w:after="0"/>
              <w:rPr>
                <w:noProof/>
              </w:rPr>
            </w:pPr>
          </w:p>
        </w:tc>
      </w:tr>
      <w:tr w:rsidR="006D704C" w14:paraId="41CFD950" w14:textId="77777777" w:rsidTr="00293BAB">
        <w:tc>
          <w:tcPr>
            <w:tcW w:w="9641" w:type="dxa"/>
            <w:gridSpan w:val="9"/>
            <w:tcBorders>
              <w:left w:val="single" w:sz="4" w:space="0" w:color="auto"/>
              <w:right w:val="single" w:sz="4" w:space="0" w:color="auto"/>
            </w:tcBorders>
          </w:tcPr>
          <w:p w14:paraId="6EA16C97" w14:textId="77777777" w:rsidR="006D704C" w:rsidRDefault="006D704C" w:rsidP="00293BAB">
            <w:pPr>
              <w:pStyle w:val="CRCoverPage"/>
              <w:spacing w:after="0"/>
              <w:rPr>
                <w:noProof/>
              </w:rPr>
            </w:pPr>
          </w:p>
        </w:tc>
      </w:tr>
      <w:tr w:rsidR="006D704C" w14:paraId="27B061FE" w14:textId="77777777" w:rsidTr="00293BAB">
        <w:tc>
          <w:tcPr>
            <w:tcW w:w="9641" w:type="dxa"/>
            <w:gridSpan w:val="9"/>
            <w:tcBorders>
              <w:top w:val="single" w:sz="4" w:space="0" w:color="auto"/>
            </w:tcBorders>
          </w:tcPr>
          <w:p w14:paraId="5DD0A0A9" w14:textId="77777777" w:rsidR="006D704C" w:rsidRPr="00F25D98" w:rsidRDefault="006D704C" w:rsidP="00293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293BAB">
        <w:tc>
          <w:tcPr>
            <w:tcW w:w="9641" w:type="dxa"/>
            <w:gridSpan w:val="9"/>
          </w:tcPr>
          <w:p w14:paraId="34AC04A5" w14:textId="77777777" w:rsidR="006D704C" w:rsidRDefault="006D704C" w:rsidP="00293BAB">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293BAB">
        <w:tc>
          <w:tcPr>
            <w:tcW w:w="2835" w:type="dxa"/>
          </w:tcPr>
          <w:p w14:paraId="07DF89E6" w14:textId="77777777" w:rsidR="006D704C" w:rsidRDefault="006D704C" w:rsidP="00293BAB">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293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293BAB">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293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293BAB">
            <w:pPr>
              <w:pStyle w:val="CRCoverPage"/>
              <w:spacing w:after="0"/>
              <w:jc w:val="center"/>
              <w:rPr>
                <w:b/>
                <w:caps/>
                <w:noProof/>
              </w:rPr>
            </w:pPr>
            <w:r>
              <w:rPr>
                <w:b/>
                <w:caps/>
                <w:noProof/>
              </w:rPr>
              <w:t>X</w:t>
            </w:r>
          </w:p>
        </w:tc>
        <w:tc>
          <w:tcPr>
            <w:tcW w:w="2126" w:type="dxa"/>
          </w:tcPr>
          <w:p w14:paraId="2477EAAA" w14:textId="77777777" w:rsidR="006D704C" w:rsidRDefault="006D704C" w:rsidP="00293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293BAB">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293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293BAB">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293BAB">
        <w:tc>
          <w:tcPr>
            <w:tcW w:w="9640" w:type="dxa"/>
            <w:gridSpan w:val="11"/>
          </w:tcPr>
          <w:p w14:paraId="0B0D64AF" w14:textId="77777777" w:rsidR="006D704C" w:rsidRDefault="006D704C" w:rsidP="00293BAB">
            <w:pPr>
              <w:pStyle w:val="CRCoverPage"/>
              <w:spacing w:after="0"/>
              <w:rPr>
                <w:noProof/>
                <w:sz w:val="8"/>
                <w:szCs w:val="8"/>
              </w:rPr>
            </w:pPr>
          </w:p>
        </w:tc>
      </w:tr>
      <w:tr w:rsidR="006D704C" w14:paraId="45E54AD8" w14:textId="77777777" w:rsidTr="00293BAB">
        <w:tc>
          <w:tcPr>
            <w:tcW w:w="1843" w:type="dxa"/>
            <w:tcBorders>
              <w:top w:val="single" w:sz="4" w:space="0" w:color="auto"/>
              <w:left w:val="single" w:sz="4" w:space="0" w:color="auto"/>
            </w:tcBorders>
          </w:tcPr>
          <w:p w14:paraId="6A0EF488" w14:textId="77777777" w:rsidR="006D704C" w:rsidRDefault="006D704C" w:rsidP="00293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B7E72DC" w:rsidR="006D704C" w:rsidRDefault="003B339B" w:rsidP="008178E6">
            <w:pPr>
              <w:pStyle w:val="CRCoverPage"/>
              <w:spacing w:after="0"/>
              <w:ind w:left="100"/>
              <w:rPr>
                <w:noProof/>
              </w:rPr>
            </w:pPr>
            <w:r>
              <w:t>Corrections on</w:t>
            </w:r>
            <w:r w:rsidR="006D704C">
              <w:t xml:space="preserve"> </w:t>
            </w:r>
            <w:r w:rsidR="0090324D" w:rsidRPr="004F1702">
              <w:t>UE power savings</w:t>
            </w:r>
          </w:p>
        </w:tc>
      </w:tr>
      <w:tr w:rsidR="006D704C" w14:paraId="58F1DBA7" w14:textId="77777777" w:rsidTr="00293BAB">
        <w:tc>
          <w:tcPr>
            <w:tcW w:w="1843" w:type="dxa"/>
            <w:tcBorders>
              <w:left w:val="single" w:sz="4" w:space="0" w:color="auto"/>
            </w:tcBorders>
          </w:tcPr>
          <w:p w14:paraId="087522B4"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293BAB">
            <w:pPr>
              <w:pStyle w:val="CRCoverPage"/>
              <w:spacing w:after="0"/>
              <w:rPr>
                <w:noProof/>
                <w:sz w:val="8"/>
                <w:szCs w:val="8"/>
              </w:rPr>
            </w:pPr>
          </w:p>
        </w:tc>
      </w:tr>
      <w:tr w:rsidR="006D704C" w14:paraId="4E8699AA" w14:textId="77777777" w:rsidTr="00293BAB">
        <w:tc>
          <w:tcPr>
            <w:tcW w:w="1843" w:type="dxa"/>
            <w:tcBorders>
              <w:left w:val="single" w:sz="4" w:space="0" w:color="auto"/>
            </w:tcBorders>
          </w:tcPr>
          <w:p w14:paraId="51848DDA" w14:textId="77777777" w:rsidR="006D704C" w:rsidRDefault="006D704C" w:rsidP="00293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293BAB">
            <w:pPr>
              <w:pStyle w:val="CRCoverPage"/>
              <w:spacing w:after="0"/>
              <w:ind w:left="100"/>
              <w:rPr>
                <w:noProof/>
              </w:rPr>
            </w:pPr>
            <w:r>
              <w:rPr>
                <w:noProof/>
              </w:rPr>
              <w:t>Samsung</w:t>
            </w:r>
          </w:p>
        </w:tc>
      </w:tr>
      <w:tr w:rsidR="006D704C" w14:paraId="6CFE8176" w14:textId="77777777" w:rsidTr="00293BAB">
        <w:tc>
          <w:tcPr>
            <w:tcW w:w="1843" w:type="dxa"/>
            <w:tcBorders>
              <w:left w:val="single" w:sz="4" w:space="0" w:color="auto"/>
            </w:tcBorders>
          </w:tcPr>
          <w:p w14:paraId="1CC1DB43" w14:textId="77777777" w:rsidR="006D704C" w:rsidRDefault="006D704C" w:rsidP="00293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293BAB">
            <w:pPr>
              <w:pStyle w:val="CRCoverPage"/>
              <w:spacing w:after="0"/>
              <w:ind w:left="100"/>
              <w:rPr>
                <w:noProof/>
              </w:rPr>
            </w:pPr>
          </w:p>
        </w:tc>
      </w:tr>
      <w:tr w:rsidR="006D704C" w14:paraId="7D99E11E" w14:textId="77777777" w:rsidTr="00293BAB">
        <w:tc>
          <w:tcPr>
            <w:tcW w:w="1843" w:type="dxa"/>
            <w:tcBorders>
              <w:left w:val="single" w:sz="4" w:space="0" w:color="auto"/>
            </w:tcBorders>
          </w:tcPr>
          <w:p w14:paraId="7AB98A7E"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293BAB">
            <w:pPr>
              <w:pStyle w:val="CRCoverPage"/>
              <w:spacing w:after="0"/>
              <w:rPr>
                <w:noProof/>
                <w:sz w:val="8"/>
                <w:szCs w:val="8"/>
              </w:rPr>
            </w:pPr>
          </w:p>
        </w:tc>
      </w:tr>
      <w:tr w:rsidR="006D704C" w14:paraId="2A03FABB" w14:textId="77777777" w:rsidTr="00293BAB">
        <w:tc>
          <w:tcPr>
            <w:tcW w:w="1843" w:type="dxa"/>
            <w:tcBorders>
              <w:left w:val="single" w:sz="4" w:space="0" w:color="auto"/>
            </w:tcBorders>
          </w:tcPr>
          <w:p w14:paraId="135E2759" w14:textId="77777777" w:rsidR="006D704C" w:rsidRDefault="006D704C" w:rsidP="00293BAB">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4F451" w:rsidR="006D704C" w:rsidRDefault="0090324D" w:rsidP="00293BAB">
            <w:pPr>
              <w:pStyle w:val="CRCoverPage"/>
              <w:spacing w:after="0"/>
              <w:ind w:left="100"/>
              <w:rPr>
                <w:noProof/>
              </w:rPr>
            </w:pPr>
            <w:r>
              <w:t>NR_UE_pow_sav-Core</w:t>
            </w:r>
          </w:p>
        </w:tc>
        <w:tc>
          <w:tcPr>
            <w:tcW w:w="567" w:type="dxa"/>
            <w:tcBorders>
              <w:left w:val="nil"/>
            </w:tcBorders>
          </w:tcPr>
          <w:p w14:paraId="246C1B51" w14:textId="77777777" w:rsidR="006D704C" w:rsidRDefault="006D704C" w:rsidP="00293BAB">
            <w:pPr>
              <w:pStyle w:val="CRCoverPage"/>
              <w:spacing w:after="0"/>
              <w:ind w:right="100"/>
              <w:rPr>
                <w:noProof/>
              </w:rPr>
            </w:pPr>
          </w:p>
        </w:tc>
        <w:tc>
          <w:tcPr>
            <w:tcW w:w="1417" w:type="dxa"/>
            <w:gridSpan w:val="3"/>
            <w:tcBorders>
              <w:left w:val="nil"/>
            </w:tcBorders>
          </w:tcPr>
          <w:p w14:paraId="6260C3B9" w14:textId="77777777" w:rsidR="006D704C" w:rsidRDefault="006D704C" w:rsidP="00293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42B6633" w:rsidR="006D704C" w:rsidRDefault="003B339B" w:rsidP="00293BAB">
            <w:pPr>
              <w:pStyle w:val="CRCoverPage"/>
              <w:spacing w:after="0"/>
              <w:ind w:left="100"/>
              <w:rPr>
                <w:noProof/>
              </w:rPr>
            </w:pPr>
            <w:r>
              <w:t>2020-0</w:t>
            </w:r>
            <w:r w:rsidR="00810562">
              <w:t>6</w:t>
            </w:r>
            <w:r w:rsidR="006D704C">
              <w:t>-</w:t>
            </w:r>
            <w:r w:rsidR="00BE52F1">
              <w:t>12</w:t>
            </w:r>
          </w:p>
        </w:tc>
      </w:tr>
      <w:tr w:rsidR="006D704C" w14:paraId="511D0055" w14:textId="77777777" w:rsidTr="00293BAB">
        <w:tc>
          <w:tcPr>
            <w:tcW w:w="1843" w:type="dxa"/>
            <w:tcBorders>
              <w:left w:val="single" w:sz="4" w:space="0" w:color="auto"/>
            </w:tcBorders>
          </w:tcPr>
          <w:p w14:paraId="75B6A1CF" w14:textId="77777777" w:rsidR="006D704C" w:rsidRDefault="006D704C" w:rsidP="00293BAB">
            <w:pPr>
              <w:pStyle w:val="CRCoverPage"/>
              <w:spacing w:after="0"/>
              <w:rPr>
                <w:b/>
                <w:i/>
                <w:noProof/>
                <w:sz w:val="8"/>
                <w:szCs w:val="8"/>
              </w:rPr>
            </w:pPr>
          </w:p>
        </w:tc>
        <w:tc>
          <w:tcPr>
            <w:tcW w:w="1986" w:type="dxa"/>
            <w:gridSpan w:val="4"/>
          </w:tcPr>
          <w:p w14:paraId="7A6A8625" w14:textId="77777777" w:rsidR="006D704C" w:rsidRDefault="006D704C" w:rsidP="00293BAB">
            <w:pPr>
              <w:pStyle w:val="CRCoverPage"/>
              <w:spacing w:after="0"/>
              <w:rPr>
                <w:noProof/>
                <w:sz w:val="8"/>
                <w:szCs w:val="8"/>
              </w:rPr>
            </w:pPr>
          </w:p>
        </w:tc>
        <w:tc>
          <w:tcPr>
            <w:tcW w:w="2267" w:type="dxa"/>
            <w:gridSpan w:val="2"/>
          </w:tcPr>
          <w:p w14:paraId="63A934B2" w14:textId="77777777" w:rsidR="006D704C" w:rsidRDefault="006D704C" w:rsidP="00293BAB">
            <w:pPr>
              <w:pStyle w:val="CRCoverPage"/>
              <w:spacing w:after="0"/>
              <w:rPr>
                <w:noProof/>
                <w:sz w:val="8"/>
                <w:szCs w:val="8"/>
              </w:rPr>
            </w:pPr>
          </w:p>
        </w:tc>
        <w:tc>
          <w:tcPr>
            <w:tcW w:w="1417" w:type="dxa"/>
            <w:gridSpan w:val="3"/>
          </w:tcPr>
          <w:p w14:paraId="6D578939" w14:textId="77777777" w:rsidR="006D704C" w:rsidRDefault="006D704C" w:rsidP="00293BAB">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293BAB">
            <w:pPr>
              <w:pStyle w:val="CRCoverPage"/>
              <w:spacing w:after="0"/>
              <w:rPr>
                <w:noProof/>
                <w:sz w:val="8"/>
                <w:szCs w:val="8"/>
              </w:rPr>
            </w:pPr>
          </w:p>
        </w:tc>
      </w:tr>
      <w:tr w:rsidR="006D704C" w14:paraId="1E82A0AA" w14:textId="77777777" w:rsidTr="00293BAB">
        <w:trPr>
          <w:cantSplit/>
        </w:trPr>
        <w:tc>
          <w:tcPr>
            <w:tcW w:w="1843" w:type="dxa"/>
            <w:tcBorders>
              <w:left w:val="single" w:sz="4" w:space="0" w:color="auto"/>
            </w:tcBorders>
          </w:tcPr>
          <w:p w14:paraId="60A28B41" w14:textId="77777777" w:rsidR="006D704C" w:rsidRDefault="006D704C" w:rsidP="00293BAB">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293BAB">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293BAB">
            <w:pPr>
              <w:pStyle w:val="CRCoverPage"/>
              <w:spacing w:after="0"/>
              <w:rPr>
                <w:noProof/>
              </w:rPr>
            </w:pPr>
          </w:p>
        </w:tc>
        <w:tc>
          <w:tcPr>
            <w:tcW w:w="1417" w:type="dxa"/>
            <w:gridSpan w:val="3"/>
            <w:tcBorders>
              <w:left w:val="nil"/>
            </w:tcBorders>
          </w:tcPr>
          <w:p w14:paraId="2025FE2C" w14:textId="77777777" w:rsidR="006D704C" w:rsidRDefault="006D704C" w:rsidP="00293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293BAB">
            <w:pPr>
              <w:pStyle w:val="CRCoverPage"/>
              <w:spacing w:after="0"/>
              <w:ind w:left="100"/>
              <w:rPr>
                <w:noProof/>
              </w:rPr>
            </w:pPr>
            <w:r>
              <w:t>Rel-16</w:t>
            </w:r>
          </w:p>
        </w:tc>
      </w:tr>
      <w:tr w:rsidR="006D704C" w14:paraId="729749AD" w14:textId="77777777" w:rsidTr="00293BAB">
        <w:tc>
          <w:tcPr>
            <w:tcW w:w="1843" w:type="dxa"/>
            <w:tcBorders>
              <w:left w:val="single" w:sz="4" w:space="0" w:color="auto"/>
              <w:bottom w:val="single" w:sz="4" w:space="0" w:color="auto"/>
            </w:tcBorders>
          </w:tcPr>
          <w:p w14:paraId="145A68A9" w14:textId="77777777" w:rsidR="006D704C" w:rsidRDefault="006D704C" w:rsidP="00293BAB">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293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293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293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293BAB">
        <w:tc>
          <w:tcPr>
            <w:tcW w:w="1843" w:type="dxa"/>
          </w:tcPr>
          <w:p w14:paraId="30F27725" w14:textId="77777777" w:rsidR="006D704C" w:rsidRDefault="006D704C" w:rsidP="00293BAB">
            <w:pPr>
              <w:pStyle w:val="CRCoverPage"/>
              <w:spacing w:after="0"/>
              <w:rPr>
                <w:b/>
                <w:i/>
                <w:noProof/>
                <w:sz w:val="8"/>
                <w:szCs w:val="8"/>
              </w:rPr>
            </w:pPr>
          </w:p>
        </w:tc>
        <w:tc>
          <w:tcPr>
            <w:tcW w:w="7797" w:type="dxa"/>
            <w:gridSpan w:val="10"/>
          </w:tcPr>
          <w:p w14:paraId="60D1A5AC" w14:textId="77777777" w:rsidR="006D704C" w:rsidRDefault="006D704C" w:rsidP="00293BAB">
            <w:pPr>
              <w:pStyle w:val="CRCoverPage"/>
              <w:spacing w:after="0"/>
              <w:rPr>
                <w:noProof/>
                <w:sz w:val="8"/>
                <w:szCs w:val="8"/>
              </w:rPr>
            </w:pPr>
          </w:p>
        </w:tc>
      </w:tr>
      <w:tr w:rsidR="006D704C" w14:paraId="4D31B40C" w14:textId="77777777" w:rsidTr="00293BAB">
        <w:tc>
          <w:tcPr>
            <w:tcW w:w="2694" w:type="dxa"/>
            <w:gridSpan w:val="2"/>
            <w:tcBorders>
              <w:top w:val="single" w:sz="4" w:space="0" w:color="auto"/>
              <w:left w:val="single" w:sz="4" w:space="0" w:color="auto"/>
            </w:tcBorders>
          </w:tcPr>
          <w:p w14:paraId="1F465589" w14:textId="77777777" w:rsidR="006D704C" w:rsidRDefault="006D704C" w:rsidP="00293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582A9C" w:rsidRDefault="00DD3624" w:rsidP="008178E6">
            <w:pPr>
              <w:pStyle w:val="CRCoverPage"/>
              <w:spacing w:after="0"/>
              <w:ind w:left="104"/>
              <w:rPr>
                <w:lang w:eastAsia="zh-CN"/>
              </w:rPr>
            </w:pPr>
            <w:r w:rsidRPr="00582A9C">
              <w:rPr>
                <w:noProof/>
              </w:rPr>
              <w:t>The following update and clarification are required</w:t>
            </w:r>
            <w:r w:rsidRPr="00582A9C">
              <w:rPr>
                <w:lang w:eastAsia="zh-CN"/>
              </w:rPr>
              <w:t xml:space="preserve"> </w:t>
            </w:r>
          </w:p>
          <w:p w14:paraId="0866731D" w14:textId="5744D1D3" w:rsidR="006E6308" w:rsidRPr="00582A9C" w:rsidRDefault="0003241B" w:rsidP="006C0F36">
            <w:pPr>
              <w:pStyle w:val="CRCoverPage"/>
              <w:numPr>
                <w:ilvl w:val="0"/>
                <w:numId w:val="24"/>
              </w:numPr>
              <w:spacing w:after="0"/>
              <w:rPr>
                <w:noProof/>
              </w:rPr>
            </w:pPr>
            <w:r w:rsidRPr="00582A9C">
              <w:rPr>
                <w:lang w:eastAsia="zh-CN"/>
              </w:rPr>
              <w:t>Capture that a UE does not expect to detect inconsistent values in DCI format 2_6 on PDCCH monitoring occasions associated with a same DRX cycle in Clause 10.3</w:t>
            </w:r>
            <w:r w:rsidR="00AD34B6" w:rsidRPr="00582A9C">
              <w:rPr>
                <w:rFonts w:eastAsia="Gulim"/>
              </w:rPr>
              <w:t xml:space="preserve"> </w:t>
            </w:r>
            <w:r w:rsidRPr="00582A9C">
              <w:rPr>
                <w:rFonts w:eastAsia="Gulim"/>
              </w:rPr>
              <w:t>(</w:t>
            </w:r>
            <w:r w:rsidRPr="00582A9C">
              <w:t>[100b-e-NR-UE_pow_sav-WUS-01]</w:t>
            </w:r>
            <w:r w:rsidR="00AD34B6" w:rsidRPr="00582A9C">
              <w:t>)</w:t>
            </w:r>
          </w:p>
          <w:p w14:paraId="793E191B" w14:textId="77777777" w:rsidR="00A85D3D" w:rsidRPr="00582A9C" w:rsidRDefault="0003241B" w:rsidP="006C0F36">
            <w:pPr>
              <w:pStyle w:val="CRCoverPage"/>
              <w:numPr>
                <w:ilvl w:val="0"/>
                <w:numId w:val="24"/>
              </w:numPr>
              <w:spacing w:after="0"/>
              <w:rPr>
                <w:noProof/>
              </w:rPr>
            </w:pPr>
            <w:r w:rsidRPr="00582A9C">
              <w:rPr>
                <w:noProof/>
              </w:rPr>
              <w:t>Include a Table with values for the minimum time gap values X in Clause 10.3 (</w:t>
            </w:r>
            <w:r w:rsidRPr="00582A9C">
              <w:t>[100b-e-NR-UE_pow_sav-WUS-01])</w:t>
            </w:r>
          </w:p>
          <w:p w14:paraId="0C6481F0" w14:textId="065A352A" w:rsidR="00A85D3D" w:rsidRPr="00582A9C" w:rsidRDefault="00A85D3D" w:rsidP="006C0F36">
            <w:pPr>
              <w:pStyle w:val="CRCoverPage"/>
              <w:numPr>
                <w:ilvl w:val="0"/>
                <w:numId w:val="24"/>
              </w:numPr>
              <w:spacing w:after="0"/>
              <w:rPr>
                <w:noProof/>
              </w:rPr>
            </w:pPr>
            <w:r w:rsidRPr="00582A9C">
              <w:t xml:space="preserve">Clarify that the physical layer provides </w:t>
            </w:r>
            <w:r w:rsidR="003254EB" w:rsidRPr="00582A9C">
              <w:t>the</w:t>
            </w:r>
            <w:r w:rsidRPr="00582A9C">
              <w:t xml:space="preserve"> value </w:t>
            </w:r>
            <w:r w:rsidR="003254EB" w:rsidRPr="00582A9C">
              <w:t xml:space="preserve">of the Wake-up Indication bit in a detected DCI format 2_6 </w:t>
            </w:r>
            <w:r w:rsidRPr="00582A9C">
              <w:t xml:space="preserve">to higher layers for the next long DRX cycle </w:t>
            </w:r>
            <w:r w:rsidR="00D454F0" w:rsidRPr="00582A9C">
              <w:t xml:space="preserve">and provides a value of 1 when the UE does not have any </w:t>
            </w:r>
            <w:r w:rsidR="003254EB" w:rsidRPr="00582A9C">
              <w:t xml:space="preserve">valid </w:t>
            </w:r>
            <w:r w:rsidR="00D454F0" w:rsidRPr="00582A9C">
              <w:t xml:space="preserve">PDCCH monitoring occasions for DCI format 2_6 for a long DRX cycle </w:t>
            </w:r>
            <w:r w:rsidRPr="00582A9C">
              <w:rPr>
                <w:noProof/>
              </w:rPr>
              <w:t>in Clause 10.3 (</w:t>
            </w:r>
            <w:r w:rsidRPr="00582A9C">
              <w:t>[100b-e-NR-UE_pow_sav-WUS-02])</w:t>
            </w:r>
          </w:p>
          <w:p w14:paraId="657C7D68" w14:textId="77777777" w:rsidR="00A85D3D" w:rsidRDefault="00337333" w:rsidP="006C0F36">
            <w:pPr>
              <w:pStyle w:val="CRCoverPage"/>
              <w:numPr>
                <w:ilvl w:val="0"/>
                <w:numId w:val="24"/>
              </w:numPr>
              <w:spacing w:after="0"/>
              <w:rPr>
                <w:noProof/>
              </w:rPr>
            </w:pPr>
            <w:r>
              <w:t xml:space="preserve">Clarify that the DCI format 1_1 in Clause 9.1 does not schedule a PDSCH reception </w:t>
            </w:r>
            <w:r w:rsidR="00582A9C" w:rsidRPr="00582A9C">
              <w:t>[100b-e-NR- LTE_NR_DC_CA-ScellDormancy-01]</w:t>
            </w:r>
          </w:p>
          <w:p w14:paraId="0F1539AC" w14:textId="77777777" w:rsidR="00CC0089" w:rsidRDefault="00CC0089" w:rsidP="006C0F36">
            <w:pPr>
              <w:pStyle w:val="CRCoverPage"/>
              <w:numPr>
                <w:ilvl w:val="0"/>
                <w:numId w:val="24"/>
              </w:numPr>
              <w:spacing w:after="0"/>
              <w:rPr>
                <w:noProof/>
              </w:rPr>
            </w:pPr>
            <w:r>
              <w:t xml:space="preserve">Clarify that only a DCI format 1_1 without a CIF field or with a CIF field with value 0 can be used for SCell dormancy indication in Clause 10.3 </w:t>
            </w:r>
            <w:r w:rsidRPr="00582A9C">
              <w:t>[100b-e-NR- LTE_NR_DC_CA-ScellDormancy-0</w:t>
            </w:r>
            <w:r>
              <w:t>2</w:t>
            </w:r>
            <w:r w:rsidRPr="00582A9C">
              <w:t>]</w:t>
            </w:r>
          </w:p>
          <w:p w14:paraId="3B8F3A9F" w14:textId="4B7AD7D0" w:rsidR="002878CC" w:rsidRPr="00144567" w:rsidRDefault="00144567" w:rsidP="006C0F36">
            <w:pPr>
              <w:pStyle w:val="CRCoverPage"/>
              <w:numPr>
                <w:ilvl w:val="0"/>
                <w:numId w:val="24"/>
              </w:numPr>
              <w:spacing w:after="0"/>
              <w:rPr>
                <w:noProof/>
              </w:rPr>
            </w:pPr>
            <w:r w:rsidRPr="00144567">
              <w:rPr>
                <w:noProof/>
              </w:rPr>
              <w:t xml:space="preserve">Clarify function of </w:t>
            </w:r>
            <w:r w:rsidRPr="00144567">
              <w:t>Wake-up indication bit</w:t>
            </w:r>
            <w:r w:rsidR="006C0F36">
              <w:t xml:space="preserve"> values</w:t>
            </w:r>
            <w:r w:rsidRPr="00144567">
              <w:rPr>
                <w:noProof/>
              </w:rPr>
              <w:t xml:space="preserve"> </w:t>
            </w:r>
            <w:r w:rsidR="002878CC" w:rsidRPr="00144567">
              <w:rPr>
                <w:noProof/>
              </w:rPr>
              <w:t>in Clause 10.3 (</w:t>
            </w:r>
            <w:r w:rsidR="002878CC" w:rsidRPr="00144567">
              <w:t>[101-e-NR-UE_pow_sav-WUS-03])</w:t>
            </w:r>
          </w:p>
          <w:p w14:paraId="684C2B9A" w14:textId="649D705F" w:rsidR="002878CC" w:rsidRPr="00E420DE" w:rsidRDefault="006C0F36" w:rsidP="00E420DE">
            <w:pPr>
              <w:pStyle w:val="ListParagraph"/>
              <w:numPr>
                <w:ilvl w:val="0"/>
                <w:numId w:val="24"/>
              </w:numPr>
              <w:spacing w:after="0" w:line="240" w:lineRule="auto"/>
              <w:contextualSpacing w:val="0"/>
              <w:jc w:val="both"/>
              <w:rPr>
                <w:rFonts w:ascii="Arial" w:hAnsi="Arial" w:cs="Arial"/>
                <w:sz w:val="20"/>
                <w:szCs w:val="20"/>
                <w:lang w:eastAsia="ko-KR"/>
              </w:rPr>
            </w:pPr>
            <w:r w:rsidRPr="006C0F36">
              <w:rPr>
                <w:rFonts w:ascii="Arial" w:hAnsi="Arial" w:cs="Arial"/>
                <w:sz w:val="20"/>
                <w:szCs w:val="20"/>
                <w:lang w:eastAsia="ko-KR"/>
              </w:rPr>
              <w:t xml:space="preserve">Clarify that a </w:t>
            </w:r>
            <w:r w:rsidRPr="006C0F36">
              <w:rPr>
                <w:rFonts w:ascii="Arial" w:hAnsi="Arial" w:cs="Arial"/>
                <w:sz w:val="20"/>
                <w:szCs w:val="20"/>
                <w:lang w:val="en-US" w:eastAsia="ko-KR"/>
              </w:rPr>
              <w:t xml:space="preserve">UE can detects a </w:t>
            </w:r>
            <w:r w:rsidRPr="006C0F36">
              <w:rPr>
                <w:rFonts w:ascii="Arial" w:hAnsi="Arial" w:cs="Arial"/>
                <w:sz w:val="20"/>
                <w:szCs w:val="20"/>
                <w:lang w:eastAsia="ko-KR"/>
              </w:rPr>
              <w:t xml:space="preserve">DCI format 1_1 indicating SCell dormancy without scheduling PDSCH </w:t>
            </w:r>
            <w:r w:rsidRPr="006C0F36">
              <w:rPr>
                <w:rFonts w:ascii="Arial" w:hAnsi="Arial" w:cs="Arial"/>
                <w:sz w:val="20"/>
                <w:szCs w:val="20"/>
                <w:lang w:val="en-US" w:eastAsia="ko-KR"/>
              </w:rPr>
              <w:t>only</w:t>
            </w:r>
            <w:r w:rsidRPr="006C0F36">
              <w:rPr>
                <w:rFonts w:ascii="Arial" w:hAnsi="Arial" w:cs="Arial"/>
                <w:sz w:val="20"/>
                <w:szCs w:val="20"/>
                <w:lang w:eastAsia="ko-KR"/>
              </w:rPr>
              <w:t xml:space="preserve"> on </w:t>
            </w:r>
            <w:r w:rsidRPr="006C0F36">
              <w:rPr>
                <w:rFonts w:ascii="Arial" w:hAnsi="Arial" w:cs="Arial"/>
                <w:sz w:val="20"/>
                <w:szCs w:val="20"/>
                <w:lang w:val="en-US" w:eastAsia="ko-KR"/>
              </w:rPr>
              <w:t xml:space="preserve">the PCell in Clause 10.3 </w:t>
            </w:r>
            <w:r w:rsidRPr="006C0F36">
              <w:rPr>
                <w:rFonts w:ascii="Arial" w:hAnsi="Arial" w:cs="Arial"/>
                <w:sz w:val="20"/>
                <w:szCs w:val="20"/>
              </w:rPr>
              <w:t>[10</w:t>
            </w:r>
            <w:r w:rsidRPr="006C0F36">
              <w:rPr>
                <w:rFonts w:ascii="Arial" w:hAnsi="Arial" w:cs="Arial"/>
                <w:sz w:val="20"/>
                <w:szCs w:val="20"/>
                <w:lang w:val="en-US"/>
              </w:rPr>
              <w:t>1</w:t>
            </w:r>
            <w:r w:rsidRPr="006C0F36">
              <w:rPr>
                <w:rFonts w:ascii="Arial" w:hAnsi="Arial" w:cs="Arial"/>
                <w:sz w:val="20"/>
                <w:szCs w:val="20"/>
              </w:rPr>
              <w:t>-e-NR- LTE_NR_DC_CA-ScellDormancy]</w:t>
            </w:r>
          </w:p>
        </w:tc>
      </w:tr>
      <w:tr w:rsidR="006D704C" w14:paraId="44012DC7" w14:textId="77777777" w:rsidTr="00293BAB">
        <w:tc>
          <w:tcPr>
            <w:tcW w:w="2694" w:type="dxa"/>
            <w:gridSpan w:val="2"/>
            <w:tcBorders>
              <w:left w:val="single" w:sz="4" w:space="0" w:color="auto"/>
            </w:tcBorders>
          </w:tcPr>
          <w:p w14:paraId="06D508EE"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293BAB">
            <w:pPr>
              <w:pStyle w:val="CRCoverPage"/>
              <w:spacing w:after="0"/>
              <w:rPr>
                <w:noProof/>
                <w:sz w:val="8"/>
                <w:szCs w:val="8"/>
              </w:rPr>
            </w:pPr>
          </w:p>
        </w:tc>
      </w:tr>
      <w:tr w:rsidR="006D704C" w14:paraId="36F368F6" w14:textId="77777777" w:rsidTr="00293BAB">
        <w:tc>
          <w:tcPr>
            <w:tcW w:w="2694" w:type="dxa"/>
            <w:gridSpan w:val="2"/>
            <w:tcBorders>
              <w:left w:val="single" w:sz="4" w:space="0" w:color="auto"/>
            </w:tcBorders>
          </w:tcPr>
          <w:p w14:paraId="7C45F325" w14:textId="77777777" w:rsidR="006D704C" w:rsidRDefault="006D704C" w:rsidP="00293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293BAB">
        <w:tc>
          <w:tcPr>
            <w:tcW w:w="2694" w:type="dxa"/>
            <w:gridSpan w:val="2"/>
            <w:tcBorders>
              <w:left w:val="single" w:sz="4" w:space="0" w:color="auto"/>
            </w:tcBorders>
          </w:tcPr>
          <w:p w14:paraId="330E7458"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293BAB">
            <w:pPr>
              <w:pStyle w:val="CRCoverPage"/>
              <w:spacing w:after="0"/>
              <w:rPr>
                <w:noProof/>
                <w:sz w:val="8"/>
                <w:szCs w:val="8"/>
              </w:rPr>
            </w:pPr>
          </w:p>
        </w:tc>
      </w:tr>
      <w:tr w:rsidR="006D704C" w14:paraId="304CBFA3" w14:textId="77777777" w:rsidTr="00293BAB">
        <w:tc>
          <w:tcPr>
            <w:tcW w:w="2694" w:type="dxa"/>
            <w:gridSpan w:val="2"/>
            <w:tcBorders>
              <w:left w:val="single" w:sz="4" w:space="0" w:color="auto"/>
              <w:bottom w:val="single" w:sz="4" w:space="0" w:color="auto"/>
            </w:tcBorders>
          </w:tcPr>
          <w:p w14:paraId="1F4CB23D" w14:textId="77777777" w:rsidR="006D704C" w:rsidRDefault="006D704C" w:rsidP="00293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0655AEC" w:rsidR="006D704C" w:rsidRDefault="00B81887" w:rsidP="008178E6">
            <w:pPr>
              <w:pStyle w:val="CRCoverPage"/>
              <w:spacing w:after="0"/>
              <w:ind w:left="100"/>
              <w:rPr>
                <w:noProof/>
              </w:rPr>
            </w:pPr>
            <w:r>
              <w:rPr>
                <w:noProof/>
              </w:rPr>
              <w:t>Incomplete/incorrect</w:t>
            </w:r>
            <w:r w:rsidR="00CA28DB">
              <w:rPr>
                <w:noProof/>
              </w:rPr>
              <w:t xml:space="preserve"> support for </w:t>
            </w:r>
            <w:r>
              <w:rPr>
                <w:noProof/>
              </w:rPr>
              <w:t>UE power savings</w:t>
            </w:r>
            <w:r w:rsidR="006D704C">
              <w:rPr>
                <w:noProof/>
              </w:rPr>
              <w:t>.</w:t>
            </w:r>
          </w:p>
        </w:tc>
      </w:tr>
      <w:tr w:rsidR="006D704C" w14:paraId="1D4C5413" w14:textId="77777777" w:rsidTr="00293BAB">
        <w:tc>
          <w:tcPr>
            <w:tcW w:w="2694" w:type="dxa"/>
            <w:gridSpan w:val="2"/>
          </w:tcPr>
          <w:p w14:paraId="0B60AE07" w14:textId="77777777" w:rsidR="006D704C" w:rsidRDefault="006D704C" w:rsidP="00293BAB">
            <w:pPr>
              <w:pStyle w:val="CRCoverPage"/>
              <w:spacing w:after="0"/>
              <w:rPr>
                <w:b/>
                <w:i/>
                <w:noProof/>
                <w:sz w:val="8"/>
                <w:szCs w:val="8"/>
              </w:rPr>
            </w:pPr>
          </w:p>
        </w:tc>
        <w:tc>
          <w:tcPr>
            <w:tcW w:w="6946" w:type="dxa"/>
            <w:gridSpan w:val="9"/>
          </w:tcPr>
          <w:p w14:paraId="170105E8" w14:textId="77777777" w:rsidR="006D704C" w:rsidRDefault="006D704C" w:rsidP="00293BAB">
            <w:pPr>
              <w:pStyle w:val="CRCoverPage"/>
              <w:spacing w:after="0"/>
              <w:rPr>
                <w:noProof/>
                <w:sz w:val="8"/>
                <w:szCs w:val="8"/>
              </w:rPr>
            </w:pPr>
          </w:p>
        </w:tc>
      </w:tr>
      <w:tr w:rsidR="006D704C" w14:paraId="036B8603" w14:textId="77777777" w:rsidTr="00293BAB">
        <w:tc>
          <w:tcPr>
            <w:tcW w:w="2694" w:type="dxa"/>
            <w:gridSpan w:val="2"/>
            <w:tcBorders>
              <w:top w:val="single" w:sz="4" w:space="0" w:color="auto"/>
              <w:left w:val="single" w:sz="4" w:space="0" w:color="auto"/>
            </w:tcBorders>
          </w:tcPr>
          <w:p w14:paraId="144218A0" w14:textId="77777777" w:rsidR="006D704C" w:rsidRDefault="006D704C" w:rsidP="00293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F1EE5AB" w:rsidR="006D704C" w:rsidRDefault="00337333" w:rsidP="007643B2">
            <w:pPr>
              <w:pStyle w:val="CRCoverPage"/>
              <w:spacing w:after="0"/>
              <w:ind w:left="100"/>
              <w:rPr>
                <w:noProof/>
              </w:rPr>
            </w:pPr>
            <w:r>
              <w:rPr>
                <w:noProof/>
              </w:rPr>
              <w:t xml:space="preserve">9.1, </w:t>
            </w:r>
            <w:r w:rsidR="0003241B">
              <w:rPr>
                <w:noProof/>
              </w:rPr>
              <w:t>10</w:t>
            </w:r>
            <w:r w:rsidR="000106C6">
              <w:rPr>
                <w:noProof/>
              </w:rPr>
              <w:t>.</w:t>
            </w:r>
            <w:r w:rsidR="0003241B">
              <w:rPr>
                <w:noProof/>
              </w:rPr>
              <w:t>3</w:t>
            </w:r>
          </w:p>
        </w:tc>
      </w:tr>
      <w:tr w:rsidR="006D704C" w14:paraId="016B1A85" w14:textId="77777777" w:rsidTr="00293BAB">
        <w:tc>
          <w:tcPr>
            <w:tcW w:w="2694" w:type="dxa"/>
            <w:gridSpan w:val="2"/>
            <w:tcBorders>
              <w:left w:val="single" w:sz="4" w:space="0" w:color="auto"/>
            </w:tcBorders>
          </w:tcPr>
          <w:p w14:paraId="4F00CBCC"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293BAB">
            <w:pPr>
              <w:pStyle w:val="CRCoverPage"/>
              <w:spacing w:after="0"/>
              <w:rPr>
                <w:noProof/>
                <w:sz w:val="8"/>
                <w:szCs w:val="8"/>
              </w:rPr>
            </w:pPr>
          </w:p>
        </w:tc>
      </w:tr>
      <w:tr w:rsidR="006D704C" w14:paraId="1862187A" w14:textId="77777777" w:rsidTr="00293BAB">
        <w:tc>
          <w:tcPr>
            <w:tcW w:w="2694" w:type="dxa"/>
            <w:gridSpan w:val="2"/>
            <w:tcBorders>
              <w:left w:val="single" w:sz="4" w:space="0" w:color="auto"/>
            </w:tcBorders>
          </w:tcPr>
          <w:p w14:paraId="04E502B6" w14:textId="77777777" w:rsidR="006D704C" w:rsidRDefault="006D704C" w:rsidP="00293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293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293BAB">
            <w:pPr>
              <w:pStyle w:val="CRCoverPage"/>
              <w:spacing w:after="0"/>
              <w:jc w:val="center"/>
              <w:rPr>
                <w:b/>
                <w:caps/>
                <w:noProof/>
              </w:rPr>
            </w:pPr>
            <w:r>
              <w:rPr>
                <w:b/>
                <w:caps/>
                <w:noProof/>
              </w:rPr>
              <w:t>N</w:t>
            </w:r>
          </w:p>
        </w:tc>
        <w:tc>
          <w:tcPr>
            <w:tcW w:w="2977" w:type="dxa"/>
            <w:gridSpan w:val="4"/>
          </w:tcPr>
          <w:p w14:paraId="4C2FD684" w14:textId="77777777" w:rsidR="006D704C" w:rsidRDefault="006D704C" w:rsidP="00293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293BAB">
            <w:pPr>
              <w:pStyle w:val="CRCoverPage"/>
              <w:spacing w:after="0"/>
              <w:ind w:left="99"/>
              <w:rPr>
                <w:noProof/>
              </w:rPr>
            </w:pPr>
          </w:p>
        </w:tc>
      </w:tr>
      <w:tr w:rsidR="006D704C" w14:paraId="314D0A5D" w14:textId="77777777" w:rsidTr="00293BAB">
        <w:tc>
          <w:tcPr>
            <w:tcW w:w="2694" w:type="dxa"/>
            <w:gridSpan w:val="2"/>
            <w:tcBorders>
              <w:left w:val="single" w:sz="4" w:space="0" w:color="auto"/>
            </w:tcBorders>
          </w:tcPr>
          <w:p w14:paraId="0651B29A" w14:textId="77777777" w:rsidR="006D704C" w:rsidRDefault="006D704C" w:rsidP="00293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293B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293BAB">
            <w:pPr>
              <w:pStyle w:val="CRCoverPage"/>
              <w:spacing w:after="0"/>
              <w:jc w:val="center"/>
              <w:rPr>
                <w:b/>
                <w:caps/>
                <w:noProof/>
              </w:rPr>
            </w:pPr>
          </w:p>
        </w:tc>
        <w:tc>
          <w:tcPr>
            <w:tcW w:w="2977" w:type="dxa"/>
            <w:gridSpan w:val="4"/>
          </w:tcPr>
          <w:p w14:paraId="569C1B57" w14:textId="77777777" w:rsidR="006D704C" w:rsidRDefault="006D704C" w:rsidP="00293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000EC55" w:rsidR="006D704C" w:rsidRDefault="0090324D" w:rsidP="00293BAB">
            <w:pPr>
              <w:pStyle w:val="CRCoverPage"/>
              <w:spacing w:after="0"/>
              <w:ind w:left="99"/>
              <w:rPr>
                <w:noProof/>
              </w:rPr>
            </w:pPr>
            <w:r>
              <w:rPr>
                <w:noProof/>
              </w:rPr>
              <w:t>TS 38.212, 38.214</w:t>
            </w:r>
          </w:p>
        </w:tc>
      </w:tr>
      <w:tr w:rsidR="006D704C" w14:paraId="4AAA88A6" w14:textId="77777777" w:rsidTr="00293BAB">
        <w:tc>
          <w:tcPr>
            <w:tcW w:w="2694" w:type="dxa"/>
            <w:gridSpan w:val="2"/>
            <w:tcBorders>
              <w:left w:val="single" w:sz="4" w:space="0" w:color="auto"/>
            </w:tcBorders>
          </w:tcPr>
          <w:p w14:paraId="739354B1" w14:textId="77777777" w:rsidR="006D704C" w:rsidRDefault="006D704C" w:rsidP="00293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293BAB">
            <w:pPr>
              <w:pStyle w:val="CRCoverPage"/>
              <w:spacing w:after="0"/>
              <w:jc w:val="center"/>
              <w:rPr>
                <w:b/>
                <w:caps/>
                <w:noProof/>
              </w:rPr>
            </w:pPr>
            <w:r>
              <w:rPr>
                <w:b/>
                <w:caps/>
                <w:noProof/>
              </w:rPr>
              <w:t>X</w:t>
            </w:r>
          </w:p>
        </w:tc>
        <w:tc>
          <w:tcPr>
            <w:tcW w:w="2977" w:type="dxa"/>
            <w:gridSpan w:val="4"/>
          </w:tcPr>
          <w:p w14:paraId="07CB77C2" w14:textId="77777777" w:rsidR="006D704C" w:rsidRDefault="006D704C" w:rsidP="00293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293BAB">
            <w:pPr>
              <w:pStyle w:val="CRCoverPage"/>
              <w:spacing w:after="0"/>
              <w:ind w:left="99"/>
              <w:rPr>
                <w:noProof/>
              </w:rPr>
            </w:pPr>
            <w:r>
              <w:rPr>
                <w:noProof/>
              </w:rPr>
              <w:t xml:space="preserve">TS/TR ... CR ... </w:t>
            </w:r>
          </w:p>
        </w:tc>
      </w:tr>
      <w:tr w:rsidR="006D704C" w14:paraId="1AD45410" w14:textId="77777777" w:rsidTr="00293BAB">
        <w:tc>
          <w:tcPr>
            <w:tcW w:w="2694" w:type="dxa"/>
            <w:gridSpan w:val="2"/>
            <w:tcBorders>
              <w:left w:val="single" w:sz="4" w:space="0" w:color="auto"/>
            </w:tcBorders>
          </w:tcPr>
          <w:p w14:paraId="0B492BD0" w14:textId="77777777" w:rsidR="006D704C" w:rsidRDefault="006D704C" w:rsidP="00293B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293BAB">
            <w:pPr>
              <w:pStyle w:val="CRCoverPage"/>
              <w:spacing w:after="0"/>
              <w:jc w:val="center"/>
              <w:rPr>
                <w:b/>
                <w:caps/>
                <w:noProof/>
              </w:rPr>
            </w:pPr>
            <w:r>
              <w:rPr>
                <w:b/>
                <w:caps/>
                <w:noProof/>
              </w:rPr>
              <w:t>X</w:t>
            </w:r>
          </w:p>
        </w:tc>
        <w:tc>
          <w:tcPr>
            <w:tcW w:w="2977" w:type="dxa"/>
            <w:gridSpan w:val="4"/>
          </w:tcPr>
          <w:p w14:paraId="3B3B387B" w14:textId="77777777" w:rsidR="006D704C" w:rsidRDefault="006D704C" w:rsidP="00293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293BAB">
            <w:pPr>
              <w:pStyle w:val="CRCoverPage"/>
              <w:spacing w:after="0"/>
              <w:ind w:left="99"/>
              <w:rPr>
                <w:noProof/>
              </w:rPr>
            </w:pPr>
            <w:r>
              <w:rPr>
                <w:noProof/>
              </w:rPr>
              <w:t xml:space="preserve">TS/TR ... CR ... </w:t>
            </w:r>
          </w:p>
        </w:tc>
      </w:tr>
      <w:tr w:rsidR="006D704C" w14:paraId="632618FB" w14:textId="77777777" w:rsidTr="00293BAB">
        <w:tc>
          <w:tcPr>
            <w:tcW w:w="2694" w:type="dxa"/>
            <w:gridSpan w:val="2"/>
            <w:tcBorders>
              <w:left w:val="single" w:sz="4" w:space="0" w:color="auto"/>
            </w:tcBorders>
          </w:tcPr>
          <w:p w14:paraId="5EA9ABAC" w14:textId="77777777" w:rsidR="006D704C" w:rsidRDefault="006D704C" w:rsidP="00293BAB">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293BAB">
            <w:pPr>
              <w:pStyle w:val="CRCoverPage"/>
              <w:spacing w:after="0"/>
              <w:rPr>
                <w:noProof/>
              </w:rPr>
            </w:pPr>
          </w:p>
        </w:tc>
      </w:tr>
      <w:tr w:rsidR="006D704C" w14:paraId="0EE3188D" w14:textId="77777777" w:rsidTr="00293BAB">
        <w:tc>
          <w:tcPr>
            <w:tcW w:w="2694" w:type="dxa"/>
            <w:gridSpan w:val="2"/>
            <w:tcBorders>
              <w:left w:val="single" w:sz="4" w:space="0" w:color="auto"/>
              <w:bottom w:val="single" w:sz="4" w:space="0" w:color="auto"/>
            </w:tcBorders>
          </w:tcPr>
          <w:p w14:paraId="479944FA" w14:textId="77777777" w:rsidR="006D704C" w:rsidRDefault="006D704C" w:rsidP="00293B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293BAB">
            <w:pPr>
              <w:pStyle w:val="CRCoverPage"/>
              <w:spacing w:after="0"/>
              <w:ind w:left="100"/>
              <w:rPr>
                <w:noProof/>
              </w:rPr>
            </w:pPr>
          </w:p>
        </w:tc>
      </w:tr>
      <w:tr w:rsidR="006D704C" w:rsidRPr="008863B9" w14:paraId="7DD37925" w14:textId="77777777" w:rsidTr="00293BAB">
        <w:tc>
          <w:tcPr>
            <w:tcW w:w="2694" w:type="dxa"/>
            <w:gridSpan w:val="2"/>
            <w:tcBorders>
              <w:top w:val="single" w:sz="4" w:space="0" w:color="auto"/>
              <w:bottom w:val="single" w:sz="4" w:space="0" w:color="auto"/>
            </w:tcBorders>
          </w:tcPr>
          <w:p w14:paraId="3931A221" w14:textId="77777777" w:rsidR="006D704C" w:rsidRPr="008863B9" w:rsidRDefault="006D704C" w:rsidP="00293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293BAB">
            <w:pPr>
              <w:pStyle w:val="CRCoverPage"/>
              <w:spacing w:after="0"/>
              <w:ind w:left="100"/>
              <w:rPr>
                <w:noProof/>
                <w:sz w:val="8"/>
                <w:szCs w:val="8"/>
              </w:rPr>
            </w:pPr>
          </w:p>
        </w:tc>
      </w:tr>
      <w:tr w:rsidR="006D704C" w14:paraId="2A7D29B4" w14:textId="77777777" w:rsidTr="00293BAB">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293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5214B13" w:rsidR="006D704C" w:rsidRDefault="00BE52F1" w:rsidP="00293BAB">
            <w:pPr>
              <w:pStyle w:val="CRCoverPage"/>
              <w:spacing w:after="0"/>
              <w:ind w:left="100"/>
              <w:rPr>
                <w:noProof/>
              </w:rPr>
            </w:pPr>
            <w:r>
              <w:rPr>
                <w:noProof/>
              </w:rPr>
              <w:t>In revision of R1-2003177</w:t>
            </w:r>
          </w:p>
        </w:tc>
      </w:tr>
    </w:tbl>
    <w:p w14:paraId="1EB5B5AF" w14:textId="77777777" w:rsidR="006D704C" w:rsidRDefault="006D704C" w:rsidP="006D704C">
      <w:pPr>
        <w:pStyle w:val="CRCoverPage"/>
        <w:spacing w:after="0"/>
        <w:rPr>
          <w:noProof/>
          <w:sz w:val="8"/>
          <w:szCs w:val="8"/>
        </w:rPr>
      </w:pPr>
    </w:p>
    <w:p w14:paraId="60CFF547" w14:textId="77777777" w:rsidR="002C017B" w:rsidRDefault="002C017B">
      <w:pPr>
        <w:spacing w:after="0"/>
        <w:rPr>
          <w:rFonts w:ascii="Arial" w:hAnsi="Arial"/>
          <w:sz w:val="32"/>
        </w:rPr>
      </w:pPr>
      <w:bookmarkStart w:id="4" w:name="_Toc12021467"/>
      <w:bookmarkStart w:id="5" w:name="_Toc20311579"/>
      <w:bookmarkStart w:id="6" w:name="_Toc26719404"/>
      <w:bookmarkStart w:id="7" w:name="_Toc29894837"/>
      <w:bookmarkStart w:id="8" w:name="_Toc29899136"/>
      <w:bookmarkStart w:id="9" w:name="_Toc29899554"/>
      <w:bookmarkStart w:id="10" w:name="_Toc29917291"/>
      <w:r>
        <w:br w:type="page"/>
      </w:r>
    </w:p>
    <w:p w14:paraId="411C6BB9" w14:textId="77777777" w:rsidR="002827EF" w:rsidRDefault="002827EF" w:rsidP="002827EF">
      <w:pPr>
        <w:pStyle w:val="Heading2"/>
        <w:ind w:left="1136" w:hanging="1136"/>
      </w:pPr>
      <w:bookmarkStart w:id="11" w:name="_Toc36498165"/>
      <w:bookmarkStart w:id="12" w:name="_Hlk39220493"/>
      <w:bookmarkStart w:id="13" w:name="_Toc29894868"/>
      <w:bookmarkStart w:id="14" w:name="_Toc29899167"/>
      <w:bookmarkStart w:id="15" w:name="_Toc29899585"/>
      <w:bookmarkStart w:id="16" w:name="_Toc29917314"/>
      <w:bookmarkStart w:id="17" w:name="_Toc36498188"/>
      <w:bookmarkStart w:id="18" w:name="_Hlk39321903"/>
      <w:bookmarkEnd w:id="0"/>
      <w:bookmarkEnd w:id="1"/>
      <w:bookmarkEnd w:id="4"/>
      <w:bookmarkEnd w:id="5"/>
      <w:bookmarkEnd w:id="6"/>
      <w:bookmarkEnd w:id="7"/>
      <w:bookmarkEnd w:id="8"/>
      <w:bookmarkEnd w:id="9"/>
      <w:bookmarkEnd w:id="10"/>
      <w:r w:rsidRPr="00B916EC">
        <w:lastRenderedPageBreak/>
        <w:t>9.1</w:t>
      </w:r>
      <w:r w:rsidRPr="00B916EC">
        <w:rPr>
          <w:rFonts w:hint="eastAsia"/>
        </w:rPr>
        <w:tab/>
      </w:r>
      <w:r w:rsidRPr="00B916EC">
        <w:t>HARQ-ACK codebook determination</w:t>
      </w:r>
      <w:bookmarkEnd w:id="11"/>
    </w:p>
    <w:p w14:paraId="4FCB965D"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4653581" w14:textId="77777777" w:rsidR="002827EF" w:rsidRDefault="002827EF" w:rsidP="002827EF">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bookmarkEnd w:id="12"/>
    <w:p w14:paraId="79C26FA0" w14:textId="77777777" w:rsidR="002827EF" w:rsidRDefault="002827EF" w:rsidP="002827EF">
      <w:r w:rsidRPr="00EE027F">
        <w:rPr>
          <w:lang w:eastAsia="zh-CN"/>
        </w:rPr>
        <w:t xml:space="preserve">In the remaining of this </w:t>
      </w:r>
      <w:r>
        <w:rPr>
          <w:lang w:eastAsia="zh-CN"/>
        </w:rPr>
        <w:t>Clause</w:t>
      </w:r>
      <w:r>
        <w:t>, reference is to one HARQ-ACK codebook.</w:t>
      </w:r>
    </w:p>
    <w:p w14:paraId="33413E31" w14:textId="77777777" w:rsidR="002827EF" w:rsidRPr="00A312BF" w:rsidRDefault="002827EF" w:rsidP="002827EF">
      <w:r w:rsidRPr="00A312BF">
        <w:t xml:space="preserve">If a UE detects a DCI format 1_1 indicating </w:t>
      </w:r>
    </w:p>
    <w:p w14:paraId="68FBBB62" w14:textId="2F56D17A" w:rsidR="002827EF" w:rsidRPr="00A312BF" w:rsidRDefault="002827EF" w:rsidP="002827EF">
      <w:pPr>
        <w:pStyle w:val="B1"/>
      </w:pPr>
      <w:r w:rsidRPr="00A312BF">
        <w:t>-</w:t>
      </w:r>
      <w:r w:rsidRPr="00A312BF">
        <w:tab/>
        <w:t>S</w:t>
      </w:r>
      <w:r>
        <w:rPr>
          <w:lang w:val="en-US"/>
        </w:rPr>
        <w:t>C</w:t>
      </w:r>
      <w:r w:rsidRPr="00A312BF">
        <w:t>ell</w:t>
      </w:r>
      <w:r>
        <w:rPr>
          <w:lang w:val="en-US"/>
        </w:rPr>
        <w:t xml:space="preserve"> dormancy</w:t>
      </w:r>
      <w:ins w:id="19" w:author="Aris Papasakellariou" w:date="2020-05-03T17:19:00Z">
        <w:r>
          <w:rPr>
            <w:lang w:val="en-US"/>
          </w:rPr>
          <w:t xml:space="preserve"> without scheduling a PDSCH reception</w:t>
        </w:r>
      </w:ins>
      <w:r w:rsidRPr="00A312BF">
        <w:t xml:space="preserve">, as described in </w:t>
      </w:r>
      <w:r>
        <w:t>Clause</w:t>
      </w:r>
      <w:r w:rsidRPr="00A312BF">
        <w:t xml:space="preserve"> </w:t>
      </w:r>
      <w:r>
        <w:rPr>
          <w:lang w:val="en-US"/>
        </w:rPr>
        <w:t>10.3</w:t>
      </w:r>
      <w:r w:rsidRPr="00A312BF">
        <w:t>, and</w:t>
      </w:r>
    </w:p>
    <w:p w14:paraId="1C5099C9" w14:textId="77777777" w:rsidR="002827EF" w:rsidRPr="00A312BF" w:rsidRDefault="002827EF" w:rsidP="002827EF">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5B287F2C" w14:textId="4470425B" w:rsidR="002827EF" w:rsidRDefault="002827EF" w:rsidP="002827EF">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86ED9C3"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1AE79D2" w14:textId="77777777" w:rsidR="002827EF" w:rsidRDefault="002827EF" w:rsidP="002827EF">
      <w:pPr>
        <w:rPr>
          <w:lang w:eastAsia="zh-CN"/>
        </w:rPr>
      </w:pPr>
    </w:p>
    <w:p w14:paraId="691F1280" w14:textId="77777777" w:rsidR="00E5790F" w:rsidRPr="00B916EC" w:rsidRDefault="00E5790F" w:rsidP="00E5790F">
      <w:pPr>
        <w:pStyle w:val="Heading2"/>
        <w:rPr>
          <w:rFonts w:eastAsia="SimSun"/>
          <w:lang w:eastAsia="zh-CN"/>
        </w:rPr>
      </w:pPr>
      <w:r>
        <w:rPr>
          <w:rFonts w:eastAsia="SimSun"/>
          <w:lang w:eastAsia="zh-CN"/>
        </w:rPr>
        <w:t>10.3</w:t>
      </w:r>
      <w:r>
        <w:rPr>
          <w:rFonts w:eastAsia="SimSun"/>
          <w:lang w:eastAsia="zh-CN"/>
        </w:rPr>
        <w:tab/>
        <w:t>PDCCH monitoring indication and dormancy/non-dormancy behaviour for SCells</w:t>
      </w:r>
      <w:bookmarkEnd w:id="13"/>
      <w:bookmarkEnd w:id="14"/>
      <w:bookmarkEnd w:id="15"/>
      <w:bookmarkEnd w:id="16"/>
      <w:bookmarkEnd w:id="17"/>
    </w:p>
    <w:p w14:paraId="6815B63A" w14:textId="5A1E7772" w:rsidR="00E5790F" w:rsidRDefault="00E5790F" w:rsidP="00E5790F">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ins w:id="20" w:author="Aris Papasakellariou" w:date="2020-06-03T16:20:00Z">
        <w:r w:rsidR="009762B1">
          <w:t xml:space="preserve">can be provided the following for detection of a DCI format 2_6 in a PDCCH reception </w:t>
        </w:r>
      </w:ins>
      <w:r>
        <w:t xml:space="preserve">on the </w:t>
      </w:r>
      <w:r>
        <w:rPr>
          <w:rFonts w:eastAsia="SimSun"/>
          <w:lang w:eastAsia="zh-CN"/>
        </w:rPr>
        <w:t xml:space="preserve">PCell or on the SpCell </w:t>
      </w:r>
      <w:r w:rsidRPr="0080392F">
        <w:t>[</w:t>
      </w:r>
      <w:r>
        <w:rPr>
          <w:lang w:val="en-US"/>
        </w:rPr>
        <w:t>12, TS 38.33</w:t>
      </w:r>
      <w:r w:rsidRPr="0080392F">
        <w:rPr>
          <w:lang w:val="en-US"/>
        </w:rPr>
        <w:t>1</w:t>
      </w:r>
      <w:r w:rsidRPr="0080392F">
        <w:t>]</w:t>
      </w:r>
      <w:ins w:id="21" w:author="Aris Papasakellariou 1" w:date="2020-05-06T14:04:00Z">
        <w:r w:rsidR="009816FC">
          <w:t xml:space="preserve"> </w:t>
        </w:r>
      </w:ins>
    </w:p>
    <w:p w14:paraId="23FCC755" w14:textId="77777777" w:rsidR="00E5790F" w:rsidRDefault="00E5790F" w:rsidP="00E5790F">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p>
    <w:p w14:paraId="3377CFD0" w14:textId="77777777" w:rsidR="00E5790F" w:rsidRPr="00145EF8" w:rsidRDefault="00E5790F" w:rsidP="00E5790F">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 xml:space="preserve">on the active DL </w:t>
      </w:r>
      <w:r w:rsidRPr="00145EF8">
        <w:rPr>
          <w:rFonts w:eastAsia="SimSun"/>
          <w:lang w:eastAsia="zh-CN"/>
        </w:rPr>
        <w:t>BWP of the PCell or of the SpCell</w:t>
      </w:r>
      <w:r w:rsidRPr="00145EF8">
        <w:t xml:space="preserve"> </w:t>
      </w:r>
      <w:r w:rsidRPr="00145EF8">
        <w:rPr>
          <w:rFonts w:eastAsia="SimSun"/>
          <w:lang w:eastAsia="zh-CN"/>
        </w:rPr>
        <w:t>according to a common search space as described in Clause 10.1</w:t>
      </w:r>
    </w:p>
    <w:p w14:paraId="166C206D" w14:textId="757A9DB6" w:rsidR="00E5790F" w:rsidRPr="00145EF8" w:rsidRDefault="00E5790F" w:rsidP="00E5790F">
      <w:pPr>
        <w:pStyle w:val="B1"/>
      </w:pPr>
      <w:r w:rsidRPr="00145EF8">
        <w:rPr>
          <w:rFonts w:eastAsia="SimSun"/>
          <w:lang w:eastAsia="zh-CN"/>
        </w:rPr>
        <w:t>-</w:t>
      </w:r>
      <w:r w:rsidRPr="00145EF8">
        <w:rPr>
          <w:rFonts w:eastAsia="SimSun"/>
          <w:lang w:eastAsia="zh-CN"/>
        </w:rPr>
        <w:tab/>
        <w:t xml:space="preserve">a payload </w:t>
      </w:r>
      <w:r w:rsidRPr="00145EF8">
        <w:t xml:space="preserve">size for DCI format 2_6 by </w:t>
      </w:r>
      <w:del w:id="22" w:author="Aris Papasakellariou 1" w:date="2020-06-06T21:05:00Z">
        <w:r w:rsidRPr="00145EF8" w:rsidDel="003D6549">
          <w:rPr>
            <w:i/>
          </w:rPr>
          <w:delText>S</w:delText>
        </w:r>
      </w:del>
      <w:ins w:id="23" w:author="Aris Papasakellariou 1" w:date="2020-06-06T21:05:00Z">
        <w:r w:rsidR="003D6549" w:rsidRPr="00145EF8">
          <w:rPr>
            <w:i/>
            <w:lang w:val="en-US"/>
          </w:rPr>
          <w:t>s</w:t>
        </w:r>
      </w:ins>
      <w:r w:rsidRPr="00145EF8">
        <w:rPr>
          <w:i/>
        </w:rPr>
        <w:t>izeDCI_2-6</w:t>
      </w:r>
    </w:p>
    <w:p w14:paraId="4D24C279" w14:textId="3935524A" w:rsidR="00E5790F" w:rsidRPr="00145EF8" w:rsidRDefault="00E5790F" w:rsidP="00E5790F">
      <w:pPr>
        <w:pStyle w:val="B1"/>
        <w:rPr>
          <w:lang w:val="en-US"/>
        </w:rPr>
      </w:pPr>
      <w:r w:rsidRPr="00145EF8">
        <w:t>-</w:t>
      </w:r>
      <w:r w:rsidRPr="00145EF8">
        <w:tab/>
        <w:t xml:space="preserve">a location in DCI format 2_6 of a Wake-up indication bit by </w:t>
      </w:r>
      <w:del w:id="24" w:author="Aris Papasakellariou 1" w:date="2020-06-06T21:05:00Z">
        <w:r w:rsidRPr="00145EF8" w:rsidDel="003D6549">
          <w:rPr>
            <w:i/>
          </w:rPr>
          <w:delText>PS</w:delText>
        </w:r>
      </w:del>
      <w:ins w:id="25" w:author="Aris Papasakellariou 1" w:date="2020-06-06T21:05:00Z">
        <w:r w:rsidR="003D6549" w:rsidRPr="00145EF8">
          <w:rPr>
            <w:i/>
            <w:lang w:val="en-US"/>
          </w:rPr>
          <w:t>ps-</w:t>
        </w:r>
      </w:ins>
      <w:r w:rsidRPr="00145EF8">
        <w:rPr>
          <w:i/>
        </w:rPr>
        <w:t>PositionDCI</w:t>
      </w:r>
      <w:ins w:id="26" w:author="Aris Papasakellariou 1" w:date="2020-06-06T21:05:00Z">
        <w:r w:rsidR="003D6549" w:rsidRPr="00145EF8">
          <w:rPr>
            <w:i/>
            <w:lang w:val="en-US"/>
          </w:rPr>
          <w:t>-</w:t>
        </w:r>
      </w:ins>
      <w:r w:rsidRPr="00145EF8">
        <w:rPr>
          <w:i/>
        </w:rPr>
        <w:t>2-6</w:t>
      </w:r>
      <w:del w:id="27" w:author="Aris Papasakellariou" w:date="2020-05-03T17:09:00Z">
        <w:r w:rsidRPr="00145EF8" w:rsidDel="003254EB">
          <w:delText>, where</w:delText>
        </w:r>
      </w:del>
      <w:r w:rsidRPr="00145EF8">
        <w:t xml:space="preserve"> </w:t>
      </w:r>
    </w:p>
    <w:p w14:paraId="04AC8A1B" w14:textId="6188B2E8" w:rsidR="00CF778C" w:rsidRPr="00145EF8" w:rsidRDefault="00CF778C" w:rsidP="00CF778C">
      <w:pPr>
        <w:pStyle w:val="B2"/>
        <w:rPr>
          <w:ins w:id="28" w:author="Aris Papasakellariou 1" w:date="2020-06-06T21:08:00Z"/>
        </w:rPr>
      </w:pPr>
      <w:ins w:id="29" w:author="Aris Papasakellariou 1" w:date="2020-06-06T21:08:00Z">
        <w:r w:rsidRPr="00145EF8">
          <w:t>-</w:t>
        </w:r>
        <w:r w:rsidRPr="00145EF8">
          <w:tab/>
          <w:t xml:space="preserve">a ‘0’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ins>
      <w:ins w:id="30" w:author="Aris Papasakellariou 1" w:date="2020-06-10T14:30:00Z">
        <w:r w:rsidR="007A45D6" w:rsidRPr="00145EF8">
          <w:rPr>
            <w:lang w:val="en-US"/>
          </w:rPr>
          <w:t>1</w:t>
        </w:r>
      </w:ins>
      <w:ins w:id="31" w:author="Aris Papasakellariou 1" w:date="2020-06-06T21:08:00Z">
        <w:r w:rsidRPr="00145EF8">
          <w:t>, TS 38.321]</w:t>
        </w:r>
      </w:ins>
    </w:p>
    <w:p w14:paraId="6A3AD67E" w14:textId="5D80BD0C" w:rsidR="00CF778C" w:rsidRPr="00145EF8" w:rsidRDefault="00CF778C" w:rsidP="00CF778C">
      <w:pPr>
        <w:pStyle w:val="B2"/>
        <w:rPr>
          <w:ins w:id="32" w:author="Aris Papasakellariou 1" w:date="2020-06-06T21:08:00Z"/>
        </w:rPr>
      </w:pPr>
      <w:ins w:id="33" w:author="Aris Papasakellariou 1" w:date="2020-06-06T21:08:00Z">
        <w:r w:rsidRPr="00145EF8">
          <w:t>-</w:t>
        </w:r>
        <w:r w:rsidRPr="00145EF8">
          <w:tab/>
          <w:t xml:space="preserve">a ‘1’ value for the Wake-up indication bit, when reported to higher layers, indicates to start the </w:t>
        </w:r>
        <w:r w:rsidRPr="00145EF8">
          <w:rPr>
            <w:i/>
            <w:iCs/>
          </w:rPr>
          <w:t>drx-onDurationTimer</w:t>
        </w:r>
        <w:r w:rsidRPr="00145EF8">
          <w:t xml:space="preserve"> for the next long DRX cycle [1</w:t>
        </w:r>
      </w:ins>
      <w:ins w:id="34" w:author="Aris Papasakellariou 1" w:date="2020-06-10T14:30:00Z">
        <w:r w:rsidR="007A45D6" w:rsidRPr="00145EF8">
          <w:rPr>
            <w:lang w:val="en-US"/>
          </w:rPr>
          <w:t>1</w:t>
        </w:r>
      </w:ins>
      <w:ins w:id="35" w:author="Aris Papasakellariou 1" w:date="2020-06-06T21:08:00Z">
        <w:r w:rsidRPr="00145EF8">
          <w:t>, TS 38.321]</w:t>
        </w:r>
      </w:ins>
    </w:p>
    <w:p w14:paraId="164583BC" w14:textId="7E1EC606" w:rsidR="00E5790F" w:rsidRPr="00145EF8" w:rsidDel="00A735B7" w:rsidRDefault="00E5790F" w:rsidP="00E5790F">
      <w:pPr>
        <w:pStyle w:val="B2"/>
        <w:rPr>
          <w:del w:id="36" w:author="Aris Papasakellariou 1" w:date="2020-06-06T21:06:00Z"/>
          <w:rFonts w:eastAsia="SimSun"/>
          <w:lang w:eastAsia="zh-CN"/>
        </w:rPr>
      </w:pPr>
      <w:del w:id="37" w:author="Aris Papasakellariou 1" w:date="2020-06-06T21:06:00Z">
        <w:r w:rsidRPr="00145EF8" w:rsidDel="00A735B7">
          <w:delText>-</w:delText>
        </w:r>
        <w:r w:rsidRPr="00145EF8" w:rsidDel="00A735B7">
          <w:tab/>
          <w:delText xml:space="preserve">the UE may not start the </w:delText>
        </w:r>
        <w:r w:rsidRPr="00145EF8" w:rsidDel="00A735B7">
          <w:rPr>
            <w:i/>
          </w:rPr>
          <w:delText>drx-onDurationTimer</w:delText>
        </w:r>
        <w:r w:rsidRPr="00145EF8" w:rsidDel="00A735B7">
          <w:delText xml:space="preserve"> </w:delText>
        </w:r>
        <w:r w:rsidRPr="00145EF8" w:rsidDel="00A735B7">
          <w:rPr>
            <w:rFonts w:eastAsia="SimSun"/>
            <w:lang w:eastAsia="zh-CN"/>
          </w:rPr>
          <w:delText xml:space="preserve">for the next long DRX cycle </w:delText>
        </w:r>
        <w:r w:rsidRPr="00145EF8" w:rsidDel="00A735B7">
          <w:delText xml:space="preserve">when a value of the </w:delText>
        </w:r>
        <w:r w:rsidRPr="00145EF8" w:rsidDel="00A735B7">
          <w:rPr>
            <w:lang w:eastAsia="zh-CN"/>
          </w:rPr>
          <w:delText>Wake-up indication</w:delText>
        </w:r>
        <w:r w:rsidRPr="00145EF8" w:rsidDel="00A735B7">
          <w:delText xml:space="preserve"> bit is '0'</w:delText>
        </w:r>
        <w:r w:rsidRPr="00145EF8" w:rsidDel="00A735B7">
          <w:rPr>
            <w:rFonts w:eastAsia="SimSun"/>
            <w:lang w:eastAsia="zh-CN"/>
          </w:rPr>
          <w:delText>, and</w:delText>
        </w:r>
      </w:del>
    </w:p>
    <w:p w14:paraId="03DB8CBB" w14:textId="32821371" w:rsidR="00E5790F" w:rsidRPr="00145EF8" w:rsidDel="00A735B7" w:rsidRDefault="00E5790F" w:rsidP="00E5790F">
      <w:pPr>
        <w:pStyle w:val="B2"/>
        <w:rPr>
          <w:del w:id="38" w:author="Aris Papasakellariou 1" w:date="2020-06-06T21:06:00Z"/>
        </w:rPr>
      </w:pPr>
      <w:del w:id="39" w:author="Aris Papasakellariou 1" w:date="2020-06-06T21:06:00Z">
        <w:r w:rsidRPr="00145EF8" w:rsidDel="00A735B7">
          <w:delText>-</w:delText>
        </w:r>
        <w:r w:rsidRPr="00145EF8" w:rsidDel="00A735B7">
          <w:tab/>
          <w:delText xml:space="preserve">the UE starts the </w:delText>
        </w:r>
        <w:r w:rsidRPr="00145EF8" w:rsidDel="00A735B7">
          <w:rPr>
            <w:i/>
          </w:rPr>
          <w:delText>drx-onDurationTimer</w:delText>
        </w:r>
        <w:r w:rsidRPr="00145EF8" w:rsidDel="00A735B7">
          <w:rPr>
            <w:rFonts w:eastAsia="SimSun"/>
            <w:lang w:eastAsia="zh-CN"/>
          </w:rPr>
          <w:delText xml:space="preserve"> for the next long DRX cycle </w:delText>
        </w:r>
        <w:r w:rsidRPr="00145EF8" w:rsidDel="00A735B7">
          <w:delText xml:space="preserve">when a value of the </w:delText>
        </w:r>
        <w:r w:rsidRPr="00145EF8" w:rsidDel="00A735B7">
          <w:rPr>
            <w:lang w:eastAsia="zh-CN"/>
          </w:rPr>
          <w:delText>Wake-up indication</w:delText>
        </w:r>
        <w:r w:rsidRPr="00145EF8" w:rsidDel="00A735B7">
          <w:delText xml:space="preserve"> bit is '1'</w:delText>
        </w:r>
      </w:del>
    </w:p>
    <w:p w14:paraId="18B295B6" w14:textId="77777777" w:rsidR="00E5790F" w:rsidRDefault="00E5790F" w:rsidP="00E5790F">
      <w:pPr>
        <w:pStyle w:val="B1"/>
      </w:pPr>
      <w:r w:rsidRPr="00145EF8">
        <w:t>-</w:t>
      </w:r>
      <w:r w:rsidRPr="00145EF8">
        <w:tab/>
        <w:t>a bitmap, when the UE is pr</w:t>
      </w:r>
      <w:r>
        <w:t xml:space="preserve">ovided a number of groups of configured SCells by </w:t>
      </w:r>
      <w:r w:rsidRPr="00F930A6">
        <w:rPr>
          <w:i/>
          <w:iCs/>
        </w:rPr>
        <w:t>Scell-groups-for-dormancy-outside-active-time</w:t>
      </w:r>
      <w:r>
        <w:t xml:space="preserve">, where </w:t>
      </w:r>
    </w:p>
    <w:p w14:paraId="16262E4D" w14:textId="77777777" w:rsidR="00E5790F" w:rsidRPr="00581243" w:rsidRDefault="00E5790F" w:rsidP="00E5790F">
      <w:pPr>
        <w:pStyle w:val="B2"/>
      </w:pPr>
      <w:r>
        <w:t>-</w:t>
      </w:r>
      <w:r>
        <w:tab/>
      </w:r>
      <w:r>
        <w:rPr>
          <w:rFonts w:eastAsia="SimSun"/>
          <w:lang w:eastAsia="zh-CN"/>
        </w:rPr>
        <w:t xml:space="preserve">the bitmap location is immediately after the </w:t>
      </w:r>
      <w:r>
        <w:rPr>
          <w:lang w:eastAsia="zh-CN"/>
        </w:rPr>
        <w:t>Wake-up indication</w:t>
      </w:r>
      <w:r>
        <w:t xml:space="preserve"> bit location</w:t>
      </w:r>
    </w:p>
    <w:p w14:paraId="51CB08E1" w14:textId="77777777" w:rsidR="00E5790F" w:rsidRDefault="00E5790F" w:rsidP="00E5790F">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75206F76" w14:textId="77777777" w:rsidR="00E5790F" w:rsidRDefault="00E5790F" w:rsidP="00E5790F">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7860E5E5" w14:textId="77777777" w:rsidR="00E5790F" w:rsidRDefault="00E5790F" w:rsidP="00E5790F">
      <w:pPr>
        <w:pStyle w:val="B2"/>
      </w:pPr>
      <w:r w:rsidRPr="0017291D">
        <w:t>-</w:t>
      </w:r>
      <w:r w:rsidRPr="0017291D">
        <w:tab/>
        <w:t xml:space="preserve">a </w:t>
      </w:r>
      <w:r>
        <w:t>'</w:t>
      </w:r>
      <w:r w:rsidRPr="0017291D">
        <w:t>1</w:t>
      </w:r>
      <w:r>
        <w:t>'</w:t>
      </w:r>
      <w:r w:rsidRPr="0017291D">
        <w:t xml:space="preserve"> value for a bit of the bitmap indicates </w:t>
      </w:r>
    </w:p>
    <w:p w14:paraId="38606EEA" w14:textId="77777777" w:rsidR="00E5790F" w:rsidRDefault="00E5790F" w:rsidP="00E5790F">
      <w:pPr>
        <w:pStyle w:val="B3"/>
        <w:rPr>
          <w:lang w:val="en-US"/>
        </w:rPr>
      </w:pPr>
      <w:r>
        <w:rPr>
          <w:lang w:val="en-US"/>
        </w:rPr>
        <w:lastRenderedPageBreak/>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14:paraId="668BD010" w14:textId="77777777" w:rsidR="00E5790F" w:rsidRPr="0017291D" w:rsidRDefault="00E5790F" w:rsidP="00E5790F">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1CB9D37A" w14:textId="77777777" w:rsidR="00E5790F" w:rsidRDefault="00E5790F" w:rsidP="00E5790F">
      <w:pPr>
        <w:pStyle w:val="B1"/>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SimSun"/>
          <w:lang w:eastAsia="zh-CN"/>
        </w:rPr>
        <w:t>PCell or on the SpCell</w:t>
      </w:r>
      <w:r>
        <w:t xml:space="preserve"> </w:t>
      </w:r>
      <w:r w:rsidRPr="00C775CD">
        <w:t>[11, TS 38.321</w:t>
      </w:r>
      <w:r>
        <w:t>]</w:t>
      </w:r>
    </w:p>
    <w:p w14:paraId="1FF2A4BF" w14:textId="77777777" w:rsidR="00E5790F" w:rsidRPr="00C775CD" w:rsidRDefault="00E5790F" w:rsidP="00E5790F">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22B267F7" w14:textId="7CB0CBC4" w:rsidR="0003241B" w:rsidRPr="0003241B" w:rsidRDefault="0003241B" w:rsidP="0003241B">
      <w:pPr>
        <w:rPr>
          <w:ins w:id="40" w:author="Aris Papasakellariou" w:date="2020-05-03T16:47:00Z"/>
        </w:rPr>
      </w:pPr>
      <w:ins w:id="41" w:author="Aris Papasakellariou" w:date="2020-05-03T16:47:00Z">
        <w:r w:rsidRPr="0003241B">
          <w:t xml:space="preserve">On PDCCH monitoring occasions associated with a same </w:t>
        </w:r>
      </w:ins>
      <w:ins w:id="42" w:author="Aris Papasakellariou" w:date="2020-05-20T22:46:00Z">
        <w:r w:rsidR="00810562">
          <w:t xml:space="preserve">long </w:t>
        </w:r>
      </w:ins>
      <w:ins w:id="43" w:author="Aris Papasakellariou" w:date="2020-05-03T16:47:00Z">
        <w:r w:rsidRPr="0003241B">
          <w:t>DRX Cycle, a UE does not expect to detect more than one DCI format 2_6 with different values of the Wake-up indication bit for the UE or with different values of the bitmap for the UE.</w:t>
        </w:r>
      </w:ins>
    </w:p>
    <w:p w14:paraId="3AA6FA6B" w14:textId="52F3F523" w:rsidR="00E5790F" w:rsidRDefault="00E5790F" w:rsidP="00E5790F">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32E1BC34" w14:textId="7D059EB6" w:rsidR="00E5790F" w:rsidRPr="00B713CC" w:rsidRDefault="00E5790F" w:rsidP="00E5790F">
      <w:r>
        <w:t xml:space="preserve">If a UE reports for an active DL BWP a requirement of X slots prior to the beginning of a slot where the UE would start the </w:t>
      </w:r>
      <w:r>
        <w:rPr>
          <w:i/>
        </w:rPr>
        <w:t>drx-onDu</w:t>
      </w:r>
      <w:r w:rsidRPr="00C775CD">
        <w:rPr>
          <w:i/>
        </w:rPr>
        <w:t>rationTimer</w:t>
      </w:r>
      <w:r>
        <w:t>, the UE is not required to monitor PDCCH for detection of DCI format 2_6 during the X slots, where X corresponds to the requirement of the SCS of the active DL BWP</w:t>
      </w:r>
      <w:ins w:id="44" w:author="Aris Papasakellariou" w:date="2020-05-03T16:38:00Z">
        <w:r w:rsidR="009832FD">
          <w:t xml:space="preserve"> in Table 10.3-1</w:t>
        </w:r>
      </w:ins>
      <w:r>
        <w:t>.</w:t>
      </w:r>
    </w:p>
    <w:p w14:paraId="57B8118C" w14:textId="77777777" w:rsidR="004A777D" w:rsidRPr="004A777D" w:rsidRDefault="004A777D" w:rsidP="004A777D">
      <w:pPr>
        <w:jc w:val="center"/>
        <w:rPr>
          <w:ins w:id="45" w:author="Aris Papasakellariou" w:date="2020-05-03T16:45:00Z"/>
          <w:b/>
          <w:bCs/>
          <w:sz w:val="22"/>
          <w:szCs w:val="22"/>
        </w:rPr>
      </w:pPr>
      <w:ins w:id="46" w:author="Aris Papasakellariou" w:date="2020-05-03T16:45:00Z">
        <w:r w:rsidRPr="004A777D">
          <w:rPr>
            <w:b/>
            <w:bCs/>
            <w:sz w:val="22"/>
            <w:szCs w:val="22"/>
          </w:rPr>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A777D" w:rsidRPr="004A777D" w14:paraId="3EA71EE7" w14:textId="77777777" w:rsidTr="003D18D7">
        <w:trPr>
          <w:jc w:val="center"/>
          <w:ins w:id="47" w:author="Aris Papasakellariou" w:date="2020-05-03T16:45:00Z"/>
        </w:trPr>
        <w:tc>
          <w:tcPr>
            <w:tcW w:w="0" w:type="auto"/>
            <w:vMerge w:val="restart"/>
            <w:shd w:val="clear" w:color="auto" w:fill="E0E0E0"/>
            <w:vAlign w:val="center"/>
          </w:tcPr>
          <w:p w14:paraId="4B860D2A" w14:textId="77777777" w:rsidR="004A777D" w:rsidRPr="004A777D" w:rsidRDefault="004A777D" w:rsidP="003D18D7">
            <w:pPr>
              <w:pStyle w:val="TAH"/>
              <w:rPr>
                <w:ins w:id="48" w:author="Aris Papasakellariou" w:date="2020-05-03T16:45:00Z"/>
                <w:szCs w:val="18"/>
              </w:rPr>
            </w:pPr>
            <w:ins w:id="49" w:author="Aris Papasakellariou" w:date="2020-05-03T16:45:00Z">
              <w:r w:rsidRPr="004A777D">
                <w:rPr>
                  <w:szCs w:val="18"/>
                </w:rPr>
                <w:t>SCS (kHz)</w:t>
              </w:r>
            </w:ins>
          </w:p>
        </w:tc>
        <w:tc>
          <w:tcPr>
            <w:tcW w:w="0" w:type="auto"/>
            <w:gridSpan w:val="2"/>
            <w:shd w:val="clear" w:color="auto" w:fill="E0E0E0"/>
            <w:vAlign w:val="center"/>
          </w:tcPr>
          <w:p w14:paraId="70B3D960" w14:textId="77777777" w:rsidR="004A777D" w:rsidRPr="004A777D" w:rsidRDefault="004A777D" w:rsidP="003D18D7">
            <w:pPr>
              <w:pStyle w:val="TAH"/>
              <w:rPr>
                <w:ins w:id="50" w:author="Aris Papasakellariou" w:date="2020-05-03T16:45:00Z"/>
                <w:szCs w:val="18"/>
              </w:rPr>
            </w:pPr>
            <w:ins w:id="51" w:author="Aris Papasakellariou" w:date="2020-05-03T16:45:00Z">
              <w:r w:rsidRPr="004A777D">
                <w:t xml:space="preserve">Minimum Time Gap X (slots) </w:t>
              </w:r>
            </w:ins>
          </w:p>
        </w:tc>
      </w:tr>
      <w:tr w:rsidR="004A777D" w:rsidRPr="004A777D" w14:paraId="4B1AC752" w14:textId="77777777" w:rsidTr="003D18D7">
        <w:trPr>
          <w:jc w:val="center"/>
          <w:ins w:id="52" w:author="Aris Papasakellariou" w:date="2020-05-03T16:45:00Z"/>
        </w:trPr>
        <w:tc>
          <w:tcPr>
            <w:tcW w:w="0" w:type="auto"/>
            <w:vMerge/>
            <w:shd w:val="clear" w:color="auto" w:fill="E0E0E0"/>
            <w:vAlign w:val="center"/>
          </w:tcPr>
          <w:p w14:paraId="2C595478" w14:textId="77777777" w:rsidR="004A777D" w:rsidRPr="004A777D" w:rsidRDefault="004A777D" w:rsidP="003D18D7">
            <w:pPr>
              <w:pStyle w:val="TAH"/>
              <w:rPr>
                <w:ins w:id="53" w:author="Aris Papasakellariou" w:date="2020-05-03T16:45:00Z"/>
                <w:szCs w:val="18"/>
              </w:rPr>
            </w:pPr>
          </w:p>
        </w:tc>
        <w:tc>
          <w:tcPr>
            <w:tcW w:w="0" w:type="auto"/>
            <w:shd w:val="clear" w:color="auto" w:fill="E0E0E0"/>
            <w:vAlign w:val="center"/>
          </w:tcPr>
          <w:p w14:paraId="7A0A3D2E" w14:textId="77777777" w:rsidR="004A777D" w:rsidRPr="004A777D" w:rsidRDefault="004A777D" w:rsidP="003D18D7">
            <w:pPr>
              <w:pStyle w:val="TAH"/>
              <w:rPr>
                <w:ins w:id="54" w:author="Aris Papasakellariou" w:date="2020-05-03T16:45:00Z"/>
              </w:rPr>
            </w:pPr>
            <w:ins w:id="55" w:author="Aris Papasakellariou" w:date="2020-05-03T16:45:00Z">
              <w:r w:rsidRPr="004A777D">
                <w:t>Value 1</w:t>
              </w:r>
            </w:ins>
          </w:p>
        </w:tc>
        <w:tc>
          <w:tcPr>
            <w:tcW w:w="0" w:type="auto"/>
            <w:shd w:val="clear" w:color="auto" w:fill="E0E0E0"/>
            <w:vAlign w:val="center"/>
          </w:tcPr>
          <w:p w14:paraId="75DA19C0" w14:textId="77777777" w:rsidR="004A777D" w:rsidRPr="004A777D" w:rsidRDefault="004A777D" w:rsidP="003D18D7">
            <w:pPr>
              <w:pStyle w:val="TAH"/>
              <w:rPr>
                <w:ins w:id="56" w:author="Aris Papasakellariou" w:date="2020-05-03T16:45:00Z"/>
              </w:rPr>
            </w:pPr>
            <w:ins w:id="57" w:author="Aris Papasakellariou" w:date="2020-05-03T16:45:00Z">
              <w:r w:rsidRPr="004A777D">
                <w:t>Value 2</w:t>
              </w:r>
            </w:ins>
          </w:p>
        </w:tc>
      </w:tr>
      <w:tr w:rsidR="004A777D" w:rsidRPr="004A777D" w14:paraId="3289216E" w14:textId="77777777" w:rsidTr="003D18D7">
        <w:trPr>
          <w:trHeight w:hRule="exact" w:val="227"/>
          <w:jc w:val="center"/>
          <w:ins w:id="58" w:author="Aris Papasakellariou" w:date="2020-05-03T16:45:00Z"/>
        </w:trPr>
        <w:tc>
          <w:tcPr>
            <w:tcW w:w="0" w:type="auto"/>
            <w:vAlign w:val="center"/>
          </w:tcPr>
          <w:p w14:paraId="5D5D7645" w14:textId="77777777" w:rsidR="004A777D" w:rsidRPr="004A777D" w:rsidRDefault="004A777D" w:rsidP="003D18D7">
            <w:pPr>
              <w:pStyle w:val="TAC"/>
              <w:rPr>
                <w:ins w:id="59" w:author="Aris Papasakellariou" w:date="2020-05-03T16:45:00Z"/>
              </w:rPr>
            </w:pPr>
            <w:ins w:id="60" w:author="Aris Papasakellariou" w:date="2020-05-03T16:45:00Z">
              <w:r w:rsidRPr="004A777D">
                <w:t>15</w:t>
              </w:r>
            </w:ins>
          </w:p>
        </w:tc>
        <w:tc>
          <w:tcPr>
            <w:tcW w:w="0" w:type="auto"/>
            <w:vAlign w:val="center"/>
          </w:tcPr>
          <w:p w14:paraId="658F1AF8" w14:textId="77777777" w:rsidR="004A777D" w:rsidRPr="004A777D" w:rsidRDefault="004A777D" w:rsidP="003D18D7">
            <w:pPr>
              <w:pStyle w:val="TAC"/>
              <w:rPr>
                <w:ins w:id="61" w:author="Aris Papasakellariou" w:date="2020-05-03T16:45:00Z"/>
              </w:rPr>
            </w:pPr>
            <w:ins w:id="62" w:author="Aris Papasakellariou" w:date="2020-05-03T16:45:00Z">
              <w:r w:rsidRPr="004A777D">
                <w:t>1</w:t>
              </w:r>
            </w:ins>
          </w:p>
        </w:tc>
        <w:tc>
          <w:tcPr>
            <w:tcW w:w="0" w:type="auto"/>
            <w:vAlign w:val="center"/>
          </w:tcPr>
          <w:p w14:paraId="3E0A7722" w14:textId="77777777" w:rsidR="004A777D" w:rsidRPr="004A777D" w:rsidRDefault="004A777D" w:rsidP="003D18D7">
            <w:pPr>
              <w:pStyle w:val="TAC"/>
              <w:rPr>
                <w:ins w:id="63" w:author="Aris Papasakellariou" w:date="2020-05-03T16:45:00Z"/>
              </w:rPr>
            </w:pPr>
            <w:ins w:id="64" w:author="Aris Papasakellariou" w:date="2020-05-03T16:45:00Z">
              <w:r w:rsidRPr="004A777D">
                <w:t>3</w:t>
              </w:r>
            </w:ins>
          </w:p>
        </w:tc>
      </w:tr>
      <w:tr w:rsidR="004A777D" w:rsidRPr="004A777D" w14:paraId="597CD5C5" w14:textId="77777777" w:rsidTr="003D18D7">
        <w:trPr>
          <w:trHeight w:hRule="exact" w:val="227"/>
          <w:jc w:val="center"/>
          <w:ins w:id="65" w:author="Aris Papasakellariou" w:date="2020-05-03T16:45:00Z"/>
        </w:trPr>
        <w:tc>
          <w:tcPr>
            <w:tcW w:w="0" w:type="auto"/>
            <w:vAlign w:val="center"/>
          </w:tcPr>
          <w:p w14:paraId="51D436C7" w14:textId="77777777" w:rsidR="004A777D" w:rsidRPr="004A777D" w:rsidRDefault="004A777D" w:rsidP="003D18D7">
            <w:pPr>
              <w:pStyle w:val="TAC"/>
              <w:rPr>
                <w:ins w:id="66" w:author="Aris Papasakellariou" w:date="2020-05-03T16:45:00Z"/>
              </w:rPr>
            </w:pPr>
            <w:ins w:id="67" w:author="Aris Papasakellariou" w:date="2020-05-03T16:45:00Z">
              <w:r w:rsidRPr="004A777D">
                <w:t>30</w:t>
              </w:r>
            </w:ins>
          </w:p>
        </w:tc>
        <w:tc>
          <w:tcPr>
            <w:tcW w:w="0" w:type="auto"/>
            <w:vAlign w:val="center"/>
          </w:tcPr>
          <w:p w14:paraId="55464483" w14:textId="77777777" w:rsidR="004A777D" w:rsidRPr="004A777D" w:rsidRDefault="004A777D" w:rsidP="003D18D7">
            <w:pPr>
              <w:pStyle w:val="TAC"/>
              <w:rPr>
                <w:ins w:id="68" w:author="Aris Papasakellariou" w:date="2020-05-03T16:45:00Z"/>
              </w:rPr>
            </w:pPr>
            <w:ins w:id="69" w:author="Aris Papasakellariou" w:date="2020-05-03T16:45:00Z">
              <w:r w:rsidRPr="004A777D">
                <w:t>1</w:t>
              </w:r>
            </w:ins>
          </w:p>
        </w:tc>
        <w:tc>
          <w:tcPr>
            <w:tcW w:w="0" w:type="auto"/>
            <w:vAlign w:val="center"/>
          </w:tcPr>
          <w:p w14:paraId="03BF35BA" w14:textId="77777777" w:rsidR="004A777D" w:rsidRPr="004A777D" w:rsidRDefault="004A777D" w:rsidP="003D18D7">
            <w:pPr>
              <w:pStyle w:val="TAC"/>
              <w:rPr>
                <w:ins w:id="70" w:author="Aris Papasakellariou" w:date="2020-05-03T16:45:00Z"/>
              </w:rPr>
            </w:pPr>
            <w:ins w:id="71" w:author="Aris Papasakellariou" w:date="2020-05-03T16:45:00Z">
              <w:r w:rsidRPr="004A777D">
                <w:t>6</w:t>
              </w:r>
            </w:ins>
          </w:p>
        </w:tc>
      </w:tr>
      <w:tr w:rsidR="004A777D" w:rsidRPr="004A777D" w14:paraId="288199FC" w14:textId="77777777" w:rsidTr="003D18D7">
        <w:trPr>
          <w:trHeight w:hRule="exact" w:val="227"/>
          <w:jc w:val="center"/>
          <w:ins w:id="72" w:author="Aris Papasakellariou" w:date="2020-05-03T16:45:00Z"/>
        </w:trPr>
        <w:tc>
          <w:tcPr>
            <w:tcW w:w="0" w:type="auto"/>
            <w:vAlign w:val="center"/>
          </w:tcPr>
          <w:p w14:paraId="2521BF0F" w14:textId="77777777" w:rsidR="004A777D" w:rsidRPr="004A777D" w:rsidRDefault="004A777D" w:rsidP="003D18D7">
            <w:pPr>
              <w:pStyle w:val="TAC"/>
              <w:rPr>
                <w:ins w:id="73" w:author="Aris Papasakellariou" w:date="2020-05-03T16:45:00Z"/>
              </w:rPr>
            </w:pPr>
            <w:ins w:id="74" w:author="Aris Papasakellariou" w:date="2020-05-03T16:45:00Z">
              <w:r w:rsidRPr="004A777D">
                <w:t>60</w:t>
              </w:r>
            </w:ins>
          </w:p>
        </w:tc>
        <w:tc>
          <w:tcPr>
            <w:tcW w:w="0" w:type="auto"/>
            <w:vAlign w:val="center"/>
          </w:tcPr>
          <w:p w14:paraId="1AAB69C9" w14:textId="77777777" w:rsidR="004A777D" w:rsidRPr="004A777D" w:rsidRDefault="004A777D" w:rsidP="003D18D7">
            <w:pPr>
              <w:pStyle w:val="TAC"/>
              <w:rPr>
                <w:ins w:id="75" w:author="Aris Papasakellariou" w:date="2020-05-03T16:45:00Z"/>
              </w:rPr>
            </w:pPr>
            <w:ins w:id="76" w:author="Aris Papasakellariou" w:date="2020-05-03T16:45:00Z">
              <w:r w:rsidRPr="004A777D">
                <w:t>1</w:t>
              </w:r>
            </w:ins>
          </w:p>
        </w:tc>
        <w:tc>
          <w:tcPr>
            <w:tcW w:w="0" w:type="auto"/>
            <w:vAlign w:val="center"/>
          </w:tcPr>
          <w:p w14:paraId="3D05F480" w14:textId="77777777" w:rsidR="004A777D" w:rsidRPr="004A777D" w:rsidRDefault="004A777D" w:rsidP="003D18D7">
            <w:pPr>
              <w:pStyle w:val="TAC"/>
              <w:rPr>
                <w:ins w:id="77" w:author="Aris Papasakellariou" w:date="2020-05-03T16:45:00Z"/>
              </w:rPr>
            </w:pPr>
            <w:ins w:id="78" w:author="Aris Papasakellariou" w:date="2020-05-03T16:45:00Z">
              <w:r w:rsidRPr="004A777D">
                <w:t>12</w:t>
              </w:r>
            </w:ins>
          </w:p>
        </w:tc>
      </w:tr>
      <w:tr w:rsidR="004A777D" w:rsidRPr="004A777D" w14:paraId="64FAE552" w14:textId="77777777" w:rsidTr="003D18D7">
        <w:trPr>
          <w:trHeight w:hRule="exact" w:val="227"/>
          <w:jc w:val="center"/>
          <w:ins w:id="79" w:author="Aris Papasakellariou" w:date="2020-05-03T16:45:00Z"/>
        </w:trPr>
        <w:tc>
          <w:tcPr>
            <w:tcW w:w="0" w:type="auto"/>
            <w:vAlign w:val="center"/>
          </w:tcPr>
          <w:p w14:paraId="0EFD16F7" w14:textId="77777777" w:rsidR="004A777D" w:rsidRPr="004A777D" w:rsidRDefault="004A777D" w:rsidP="003D18D7">
            <w:pPr>
              <w:pStyle w:val="TAC"/>
              <w:rPr>
                <w:ins w:id="80" w:author="Aris Papasakellariou" w:date="2020-05-03T16:45:00Z"/>
              </w:rPr>
            </w:pPr>
            <w:ins w:id="81" w:author="Aris Papasakellariou" w:date="2020-05-03T16:45:00Z">
              <w:r w:rsidRPr="004A777D">
                <w:t>120</w:t>
              </w:r>
            </w:ins>
          </w:p>
        </w:tc>
        <w:tc>
          <w:tcPr>
            <w:tcW w:w="0" w:type="auto"/>
            <w:vAlign w:val="center"/>
          </w:tcPr>
          <w:p w14:paraId="1E66C0F9" w14:textId="77777777" w:rsidR="004A777D" w:rsidRPr="004A777D" w:rsidRDefault="004A777D" w:rsidP="003D18D7">
            <w:pPr>
              <w:pStyle w:val="TAC"/>
              <w:rPr>
                <w:ins w:id="82" w:author="Aris Papasakellariou" w:date="2020-05-03T16:45:00Z"/>
              </w:rPr>
            </w:pPr>
            <w:ins w:id="83" w:author="Aris Papasakellariou" w:date="2020-05-03T16:45:00Z">
              <w:r w:rsidRPr="004A777D">
                <w:t>2</w:t>
              </w:r>
            </w:ins>
          </w:p>
        </w:tc>
        <w:tc>
          <w:tcPr>
            <w:tcW w:w="0" w:type="auto"/>
            <w:vAlign w:val="center"/>
          </w:tcPr>
          <w:p w14:paraId="6705CF9F" w14:textId="77777777" w:rsidR="004A777D" w:rsidRPr="004A777D" w:rsidRDefault="004A777D" w:rsidP="003D18D7">
            <w:pPr>
              <w:pStyle w:val="TAC"/>
              <w:rPr>
                <w:ins w:id="84" w:author="Aris Papasakellariou" w:date="2020-05-03T16:45:00Z"/>
              </w:rPr>
            </w:pPr>
            <w:ins w:id="85" w:author="Aris Papasakellariou" w:date="2020-05-03T16:45:00Z">
              <w:r w:rsidRPr="004A777D">
                <w:t>24</w:t>
              </w:r>
            </w:ins>
          </w:p>
        </w:tc>
      </w:tr>
    </w:tbl>
    <w:p w14:paraId="31E2010A" w14:textId="5949FAE2" w:rsidR="00810562" w:rsidRDefault="00810562" w:rsidP="00810562">
      <w:pPr>
        <w:spacing w:before="180"/>
        <w:rPr>
          <w:ins w:id="86" w:author="Aris Papasakellariou" w:date="2020-05-20T22:46:00Z"/>
          <w:lang w:val="en-US"/>
        </w:rPr>
      </w:pPr>
      <w:bookmarkStart w:id="87" w:name="_Hlk39518746"/>
      <w:ins w:id="88" w:author="Aris Papasakellariou" w:date="2020-05-20T22:46:00Z">
        <w:r>
          <w:t xml:space="preserve">If a UE is provided search space sets to monitor PDCCH for detection of DCI format 2_6 in the active DL BWP of the PCell </w:t>
        </w:r>
        <w:r>
          <w:rPr>
            <w:rFonts w:eastAsia="SimSun"/>
            <w:lang w:eastAsia="zh-CN"/>
          </w:rPr>
          <w:t>or of the SpCell</w:t>
        </w:r>
        <w:r>
          <w:t xml:space="preserve"> and the UE detects DCI format 2_6, </w:t>
        </w:r>
        <w:r>
          <w:rPr>
            <w:lang w:val="en-US"/>
          </w:rPr>
          <w:t>the physical layer of a UE reports the value of the Wake-up indication bit for the UE to higher layers [1</w:t>
        </w:r>
      </w:ins>
      <w:ins w:id="89" w:author="Aris Papasakellariou 1" w:date="2020-06-10T14:31:00Z">
        <w:r w:rsidR="007A45D6">
          <w:rPr>
            <w:lang w:val="en-US"/>
          </w:rPr>
          <w:t>1</w:t>
        </w:r>
      </w:ins>
      <w:ins w:id="90" w:author="Aris Papasakellariou" w:date="2020-05-20T22:46:00Z">
        <w:r>
          <w:rPr>
            <w:lang w:val="en-US"/>
          </w:rPr>
          <w:t>, TS 38.321] for the next long DRX cycle.</w:t>
        </w:r>
      </w:ins>
    </w:p>
    <w:bookmarkEnd w:id="87"/>
    <w:p w14:paraId="60C12AD6" w14:textId="3D9E8A0B" w:rsidR="00E5790F" w:rsidRDefault="00E5790F" w:rsidP="00D763D4">
      <w:pPr>
        <w:rPr>
          <w:rFonts w:eastAsia="SimSun"/>
          <w:lang w:eastAsia="zh-CN"/>
        </w:rPr>
      </w:pPr>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ins w:id="91" w:author="Aris Papasakellariou" w:date="2020-05-20T22:47:00Z">
        <w:r w:rsidR="00810562">
          <w:t>,</w:t>
        </w:r>
      </w:ins>
      <w:del w:id="92" w:author="Aris Papasakellariou" w:date="2020-05-20T22:47:00Z">
        <w:r w:rsidDel="00810562">
          <w:delText>-</w:delText>
        </w:r>
        <w:r w:rsidDel="00810562">
          <w:tab/>
          <w:delText xml:space="preserve">if the UE is provided </w:delText>
        </w:r>
        <w:r w:rsidDel="00810562">
          <w:rPr>
            <w:i/>
          </w:rPr>
          <w:delText>ps-WakeupOrNot</w:delText>
        </w:r>
        <w:r w:rsidDel="00810562">
          <w:delText>,</w:delText>
        </w:r>
      </w:del>
      <w:r>
        <w:t xml:space="preserve"> the </w:t>
      </w:r>
      <w:ins w:id="93" w:author="Aris Papasakellariou" w:date="2020-05-20T22:48:00Z">
        <w:r w:rsidR="00810562">
          <w:rPr>
            <w:lang w:val="en-US"/>
          </w:rPr>
          <w:t xml:space="preserve">physical layer of the UE does not report a value of the Wake-up indication bit </w:t>
        </w:r>
      </w:ins>
      <w:del w:id="94" w:author="Aris Papasakellariou" w:date="2020-05-20T22:48:00Z">
        <w:r w:rsidDel="00810562">
          <w:delText xml:space="preserve">UE is indicated by </w:delText>
        </w:r>
        <w:r w:rsidDel="00810562">
          <w:rPr>
            <w:i/>
          </w:rPr>
          <w:delText>ps-WakeupOrNot</w:delText>
        </w:r>
        <w:r w:rsidDel="00810562">
          <w:delText xml:space="preserve"> whether the UE may not start or whether the UE shall start the </w:delText>
        </w:r>
        <w:r w:rsidDel="00810562">
          <w:rPr>
            <w:i/>
          </w:rPr>
          <w:delText>drx-onDu</w:delText>
        </w:r>
        <w:r w:rsidRPr="00C775CD" w:rsidDel="00810562">
          <w:rPr>
            <w:i/>
          </w:rPr>
          <w:delText>rationTimer</w:delText>
        </w:r>
      </w:del>
      <w:ins w:id="95" w:author="Aris Papasakellariou" w:date="2020-05-20T22:48:00Z">
        <w:r w:rsidR="00810562">
          <w:rPr>
            <w:lang w:val="en-US"/>
          </w:rPr>
          <w:t>to higher layers</w:t>
        </w:r>
      </w:ins>
      <w:r w:rsidRPr="00C775CD">
        <w:t xml:space="preserve"> </w:t>
      </w:r>
      <w:r>
        <w:rPr>
          <w:rFonts w:eastAsia="SimSun"/>
          <w:lang w:eastAsia="zh-CN"/>
        </w:rPr>
        <w:t xml:space="preserve">for the next </w:t>
      </w:r>
      <w:ins w:id="96" w:author="Aris Papasakellariou" w:date="2020-05-20T22:48:00Z">
        <w:r w:rsidR="00810562">
          <w:rPr>
            <w:rFonts w:eastAsia="SimSun"/>
            <w:lang w:eastAsia="zh-CN"/>
          </w:rPr>
          <w:t>long</w:t>
        </w:r>
      </w:ins>
      <w:r w:rsidR="00810562">
        <w:rPr>
          <w:rFonts w:eastAsia="SimSun"/>
          <w:lang w:eastAsia="zh-CN"/>
        </w:rPr>
        <w:t xml:space="preserve"> </w:t>
      </w:r>
      <w:r>
        <w:rPr>
          <w:rFonts w:eastAsia="SimSun"/>
          <w:lang w:eastAsia="zh-CN"/>
        </w:rPr>
        <w:t>DRX cycle</w:t>
      </w:r>
      <w:ins w:id="97" w:author="Aris Papasakellariou" w:date="2020-05-20T22:49:00Z">
        <w:r w:rsidR="00810562">
          <w:rPr>
            <w:rFonts w:eastAsia="SimSun"/>
            <w:lang w:eastAsia="zh-CN"/>
          </w:rPr>
          <w:t>.</w:t>
        </w:r>
      </w:ins>
    </w:p>
    <w:p w14:paraId="6D95476E" w14:textId="731F568F" w:rsidR="00E5790F" w:rsidDel="00810562" w:rsidRDefault="00E5790F" w:rsidP="00E5790F">
      <w:pPr>
        <w:pStyle w:val="B1"/>
        <w:rPr>
          <w:del w:id="98" w:author="Aris Papasakellariou" w:date="2020-05-20T22:49:00Z"/>
          <w:rFonts w:eastAsia="SimSun"/>
          <w:lang w:eastAsia="zh-CN"/>
        </w:rPr>
      </w:pPr>
      <w:del w:id="99" w:author="Aris Papasakellariou" w:date="2020-05-20T22:49:00Z">
        <w:r w:rsidDel="00810562">
          <w:delText>-</w:delText>
        </w:r>
        <w:r w:rsidDel="00810562">
          <w:tab/>
          <w:delText xml:space="preserve">if the UE is not provided </w:delText>
        </w:r>
        <w:r w:rsidDel="00810562">
          <w:rPr>
            <w:i/>
          </w:rPr>
          <w:delText>ps-WakeupOrNot</w:delText>
        </w:r>
        <w:r w:rsidDel="00810562">
          <w:delText>, the UE may not start</w:delText>
        </w:r>
        <w:r w:rsidDel="00810562">
          <w:rPr>
            <w:rFonts w:eastAsia="SimSun"/>
            <w:lang w:eastAsia="zh-CN"/>
          </w:rPr>
          <w:delText xml:space="preserve"> Active Time</w:delText>
        </w:r>
        <w:r w:rsidRPr="0080392F" w:rsidDel="00810562">
          <w:delText xml:space="preserve"> </w:delText>
        </w:r>
        <w:r w:rsidDel="00810562">
          <w:delText xml:space="preserve">indicated by </w:delText>
        </w:r>
        <w:r w:rsidDel="00810562">
          <w:rPr>
            <w:i/>
          </w:rPr>
          <w:delText>drx-onDu</w:delText>
        </w:r>
        <w:r w:rsidRPr="00C775CD" w:rsidDel="00810562">
          <w:rPr>
            <w:i/>
          </w:rPr>
          <w:delText>rationTimer</w:delText>
        </w:r>
        <w:r w:rsidRPr="00C775CD" w:rsidDel="00810562">
          <w:delText xml:space="preserve"> </w:delText>
        </w:r>
        <w:r w:rsidDel="00810562">
          <w:rPr>
            <w:rFonts w:eastAsia="SimSun"/>
            <w:lang w:eastAsia="zh-CN"/>
          </w:rPr>
          <w:delText>for the next DRX cycle</w:delText>
        </w:r>
      </w:del>
    </w:p>
    <w:p w14:paraId="12E23230" w14:textId="299A135D" w:rsidR="00E5790F" w:rsidRDefault="00E5790F" w:rsidP="00E5790F">
      <w:r>
        <w:t xml:space="preserve">If a UE is provided search space sets to monitor PDCCH for detection of DCI format 2_6 in the active DL BWP of the PCell </w:t>
      </w:r>
      <w:r>
        <w:rPr>
          <w:rFonts w:eastAsia="SimSun"/>
          <w:lang w:eastAsia="zh-CN"/>
        </w:rPr>
        <w:t>or of the SpCell</w:t>
      </w:r>
      <w:r>
        <w:t xml:space="preserve"> and the UE </w:t>
      </w:r>
    </w:p>
    <w:p w14:paraId="0AAC0C38" w14:textId="1981F155" w:rsidR="00E5790F" w:rsidRDefault="00E5790F" w:rsidP="00E5790F">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12, and in Clause 5.7 of [1</w:t>
      </w:r>
      <w:ins w:id="100" w:author="Aris Papasakellariou 1" w:date="2020-06-10T14:31:00Z">
        <w:r w:rsidR="007A45D6">
          <w:rPr>
            <w:lang w:val="en-US"/>
          </w:rPr>
          <w:t>1</w:t>
        </w:r>
      </w:ins>
      <w:del w:id="101" w:author="Aris Papasakellariou 1" w:date="2020-06-10T14:31:00Z">
        <w:r w:rsidDel="007A45D6">
          <w:rPr>
            <w:lang w:val="en-US"/>
          </w:rPr>
          <w:delText>4</w:delText>
        </w:r>
      </w:del>
      <w:r>
        <w:rPr>
          <w:lang w:val="en-US"/>
        </w:rPr>
        <w:t xml:space="preserve">, TS 38.321] </w:t>
      </w:r>
      <w:r>
        <w:t xml:space="preserve">for all corresponding PDCCH monitoring occasions outside Active Time prior to </w:t>
      </w:r>
      <w:r>
        <w:rPr>
          <w:rFonts w:eastAsia="SimSun"/>
          <w:lang w:eastAsia="zh-CN"/>
        </w:rPr>
        <w:t xml:space="preserve">a next </w:t>
      </w:r>
      <w:ins w:id="102" w:author="Aris Papasakellariou" w:date="2020-05-20T22:51:00Z">
        <w:r w:rsidR="00D16C16">
          <w:rPr>
            <w:rFonts w:eastAsia="SimSun"/>
            <w:lang w:val="en-US" w:eastAsia="zh-CN"/>
          </w:rPr>
          <w:t xml:space="preserve">long </w:t>
        </w:r>
      </w:ins>
      <w:r>
        <w:rPr>
          <w:rFonts w:eastAsia="SimSun"/>
          <w:lang w:eastAsia="zh-CN"/>
        </w:rPr>
        <w:t>DRX cycle</w:t>
      </w:r>
      <w:r>
        <w:t xml:space="preserve">, or </w:t>
      </w:r>
    </w:p>
    <w:p w14:paraId="055D7D57" w14:textId="60C547B4" w:rsidR="00E5790F" w:rsidRDefault="00E5790F" w:rsidP="00E5790F">
      <w:pPr>
        <w:pStyle w:val="B1"/>
      </w:pPr>
      <w:r>
        <w:t>-</w:t>
      </w:r>
      <w:r>
        <w:tab/>
        <w:t xml:space="preserve">does not have any PDCCH monitoring occasions for detection of DCI format 2_6 </w:t>
      </w:r>
      <w:r>
        <w:rPr>
          <w:rFonts w:eastAsia="SimSun"/>
          <w:lang w:eastAsia="zh-CN"/>
        </w:rPr>
        <w:t>outside Active Time</w:t>
      </w:r>
      <w:r>
        <w:t xml:space="preserve"> of a next </w:t>
      </w:r>
      <w:ins w:id="103" w:author="Aris Papasakellariou" w:date="2020-05-20T22:51:00Z">
        <w:r w:rsidR="00D16C16">
          <w:rPr>
            <w:lang w:val="en-US"/>
          </w:rPr>
          <w:t xml:space="preserve">long </w:t>
        </w:r>
      </w:ins>
      <w:r>
        <w:t>DRX cycle</w:t>
      </w:r>
    </w:p>
    <w:p w14:paraId="6E9E2089" w14:textId="460EE715" w:rsidR="00E5790F" w:rsidRDefault="00E5790F" w:rsidP="00E5790F">
      <w:pPr>
        <w:rPr>
          <w:rFonts w:eastAsia="SimSun"/>
          <w:lang w:eastAsia="zh-CN"/>
        </w:rPr>
      </w:pPr>
      <w:bookmarkStart w:id="104" w:name="_Hlk39666961"/>
      <w:r>
        <w:t xml:space="preserve">the </w:t>
      </w:r>
      <w:ins w:id="105" w:author="Aris Papasakellariou" w:date="2020-05-03T17:05:00Z">
        <w:r w:rsidR="003254EB">
          <w:t xml:space="preserve">physical layer of the </w:t>
        </w:r>
      </w:ins>
      <w:r>
        <w:t xml:space="preserve">UE </w:t>
      </w:r>
      <w:del w:id="106" w:author="Aris Papasakellariou" w:date="2020-05-20T22:51:00Z">
        <w:r w:rsidDel="00D16C16">
          <w:delText xml:space="preserve">shall </w:delText>
        </w:r>
      </w:del>
      <w:ins w:id="107" w:author="Aris Papasakellariou" w:date="2020-05-20T22:51:00Z">
        <w:r w:rsidR="00D16C16">
          <w:t xml:space="preserve">reports </w:t>
        </w:r>
      </w:ins>
      <w:ins w:id="108" w:author="Aris Papasakellariou" w:date="2020-05-03T17:06:00Z">
        <w:r w:rsidR="003254EB">
          <w:t xml:space="preserve">a value of 1 </w:t>
        </w:r>
      </w:ins>
      <w:ins w:id="109" w:author="Aris Papasakellariou" w:date="2020-05-20T22:51:00Z">
        <w:r w:rsidR="00D16C16">
          <w:t xml:space="preserve">for </w:t>
        </w:r>
        <w:r w:rsidR="00D16C16">
          <w:rPr>
            <w:lang w:val="en-US"/>
          </w:rPr>
          <w:t xml:space="preserve">the Wake-up indication bit </w:t>
        </w:r>
      </w:ins>
      <w:ins w:id="110" w:author="Aris Papasakellariou" w:date="2020-05-03T17:06:00Z">
        <w:r w:rsidR="003254EB">
          <w:t xml:space="preserve">to higher layers </w:t>
        </w:r>
      </w:ins>
      <w:del w:id="111" w:author="Aris Papasakellariou" w:date="2020-05-03T17:06:00Z">
        <w:r w:rsidDel="003254EB">
          <w:delText xml:space="preserve">start the </w:delText>
        </w:r>
        <w:r w:rsidDel="003254EB">
          <w:rPr>
            <w:i/>
          </w:rPr>
          <w:delText>drx-onDu</w:delText>
        </w:r>
        <w:r w:rsidRPr="00C775CD" w:rsidDel="003254EB">
          <w:rPr>
            <w:i/>
          </w:rPr>
          <w:delText>rationTimer</w:delText>
        </w:r>
        <w:r w:rsidRPr="00C775CD" w:rsidDel="003254EB">
          <w:delText xml:space="preserve"> </w:delText>
        </w:r>
      </w:del>
      <w:r>
        <w:rPr>
          <w:rFonts w:eastAsia="SimSun"/>
          <w:lang w:eastAsia="zh-CN"/>
        </w:rPr>
        <w:t>for the next</w:t>
      </w:r>
      <w:ins w:id="112" w:author="Aris Papasakellariou" w:date="2020-05-20T22:51:00Z">
        <w:r w:rsidR="00D16C16">
          <w:rPr>
            <w:rFonts w:eastAsia="SimSun"/>
            <w:lang w:eastAsia="zh-CN"/>
          </w:rPr>
          <w:t xml:space="preserve"> long</w:t>
        </w:r>
      </w:ins>
      <w:r>
        <w:rPr>
          <w:rFonts w:eastAsia="SimSun"/>
          <w:lang w:eastAsia="zh-CN"/>
        </w:rPr>
        <w:t xml:space="preserve"> DRX cycle.</w:t>
      </w:r>
    </w:p>
    <w:bookmarkEnd w:id="104"/>
    <w:p w14:paraId="43530EDF" w14:textId="77777777" w:rsidR="00E5790F" w:rsidRDefault="00E5790F" w:rsidP="00E5790F">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p>
    <w:p w14:paraId="646E5873" w14:textId="77777777" w:rsidR="00E5790F" w:rsidRDefault="00E5790F" w:rsidP="00E5790F">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14:paraId="78443301" w14:textId="77777777" w:rsidR="00E5790F" w:rsidRDefault="00E5790F" w:rsidP="00E5790F">
      <w:pPr>
        <w:pStyle w:val="B1"/>
      </w:pPr>
      <w:r>
        <w:lastRenderedPageBreak/>
        <w:t>-</w:t>
      </w:r>
      <w:r>
        <w:tab/>
        <w:t>each bit of the bitmap corresponds to a group of configured SCells from the number of groups of configured Scells</w:t>
      </w:r>
    </w:p>
    <w:p w14:paraId="6B659789" w14:textId="77777777" w:rsidR="00E5790F" w:rsidRPr="00153155" w:rsidRDefault="00E5790F" w:rsidP="00E5790F">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33734B72" w14:textId="77777777" w:rsidR="00E5790F" w:rsidRDefault="00E5790F" w:rsidP="00E5790F">
      <w:pPr>
        <w:pStyle w:val="B1"/>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692224CF" w14:textId="77777777" w:rsidR="00E5790F" w:rsidRDefault="00E5790F" w:rsidP="00E5790F">
      <w:pPr>
        <w:pStyle w:val="B1"/>
      </w:pPr>
      <w:r>
        <w:t>-</w:t>
      </w:r>
      <w:r>
        <w:tab/>
        <w:t>a '1' value for a bit of the bitmap i</w:t>
      </w:r>
      <w:r w:rsidRPr="0017291D">
        <w:t xml:space="preserve">ndicates </w:t>
      </w:r>
    </w:p>
    <w:p w14:paraId="5DEB1594" w14:textId="77777777" w:rsidR="00E5790F" w:rsidRDefault="00E5790F" w:rsidP="00E5790F">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1EA7BCB0"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3FE7153" w14:textId="77777777" w:rsidR="00E5790F" w:rsidRDefault="00E5790F" w:rsidP="00E5790F">
      <w:pPr>
        <w:pStyle w:val="B1"/>
      </w:pPr>
      <w:r>
        <w:t>-</w:t>
      </w:r>
      <w:r>
        <w:tab/>
        <w:t>the UE sets the active DL BWP to the indicated active DL BWP</w:t>
      </w:r>
    </w:p>
    <w:p w14:paraId="734E3845" w14:textId="77777777" w:rsidR="00E5790F" w:rsidRDefault="00E5790F" w:rsidP="00E5790F">
      <w:r w:rsidRPr="004D27D9">
        <w:t xml:space="preserve">If a UE is provided search space sets to monitor PDCCH for detection of </w:t>
      </w:r>
      <w:r>
        <w:t xml:space="preserve">DCI format </w:t>
      </w:r>
      <w:r w:rsidRPr="004D27D9">
        <w:t>1_1</w:t>
      </w:r>
      <w:r>
        <w:t>,</w:t>
      </w:r>
      <w:r w:rsidRPr="004D27D9">
        <w:t xml:space="preserve"> </w:t>
      </w:r>
      <w:r>
        <w:t>and if</w:t>
      </w:r>
    </w:p>
    <w:p w14:paraId="1AD194F9" w14:textId="77777777" w:rsidR="00E5790F" w:rsidRDefault="00E5790F" w:rsidP="00E5790F">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1E4F215F" w14:textId="649366D7" w:rsidR="00CC0089" w:rsidRPr="00CC0089" w:rsidRDefault="00CC0089" w:rsidP="00CC0089">
      <w:pPr>
        <w:ind w:left="568" w:hanging="284"/>
        <w:rPr>
          <w:ins w:id="113" w:author="Aris Papasakellariou" w:date="2020-05-03T17:22:00Z"/>
          <w:lang w:val="x-none"/>
        </w:rPr>
      </w:pPr>
      <w:ins w:id="114" w:author="Aris Papasakellariou" w:date="2020-05-03T17:22:00Z">
        <w:r w:rsidRPr="00CC0089">
          <w:t>-</w:t>
        </w:r>
        <w:r w:rsidRPr="00CC0089">
          <w:tab/>
          <w:t xml:space="preserve">the UE detects a DCI format 1_1 </w:t>
        </w:r>
      </w:ins>
      <w:ins w:id="115" w:author="Aris Papasakellariou 1" w:date="2020-06-06T21:32:00Z">
        <w:r w:rsidR="0009559C">
          <w:t xml:space="preserve">on the </w:t>
        </w:r>
      </w:ins>
      <w:ins w:id="116" w:author="Aris Papasakellariou 1" w:date="2020-06-10T14:32:00Z">
        <w:r w:rsidR="00316354">
          <w:t>primary cell</w:t>
        </w:r>
      </w:ins>
      <w:ins w:id="117" w:author="Aris Papasakellariou 1" w:date="2020-06-06T21:32:00Z">
        <w:r w:rsidR="0009559C">
          <w:t xml:space="preserve"> </w:t>
        </w:r>
      </w:ins>
      <w:ins w:id="118" w:author="Aris Papasakellariou" w:date="2020-05-03T17:22:00Z">
        <w:r w:rsidRPr="00CC0089">
          <w:t xml:space="preserve">that does not include a carrier indicator field, or detects a DCI format 1_1 </w:t>
        </w:r>
      </w:ins>
      <w:ins w:id="119" w:author="Aris Papasakellariou 1" w:date="2020-06-06T21:32:00Z">
        <w:r w:rsidR="0009559C">
          <w:t xml:space="preserve">on the </w:t>
        </w:r>
      </w:ins>
      <w:ins w:id="120" w:author="Aris Papasakellariou 1" w:date="2020-06-10T14:32:00Z">
        <w:r w:rsidR="00316354">
          <w:t>primary cell</w:t>
        </w:r>
      </w:ins>
      <w:ins w:id="121" w:author="Aris Papasakellariou 1" w:date="2020-06-06T21:32:00Z">
        <w:r w:rsidR="0009559C">
          <w:t xml:space="preserve"> </w:t>
        </w:r>
      </w:ins>
      <w:ins w:id="122" w:author="Aris Papasakellariou" w:date="2020-05-03T17:22:00Z">
        <w:r w:rsidRPr="00CC0089">
          <w:t>that includes a carrier indicator field with value equal to 0, and if</w:t>
        </w:r>
      </w:ins>
    </w:p>
    <w:p w14:paraId="754CC921" w14:textId="77777777" w:rsidR="00E5790F" w:rsidRDefault="00E5790F" w:rsidP="00E5790F">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DCCEB6E" w14:textId="307B0B57" w:rsidR="00E5790F" w:rsidRPr="00CC0089" w:rsidRDefault="00E5790F" w:rsidP="00E5790F">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23" w:author="Aris Papasakellariou" w:date="2020-05-03T17:23:00Z">
        <w:r w:rsidR="00CC0089">
          <w:rPr>
            <w:lang w:val="en-US" w:eastAsia="zh-CN"/>
          </w:rPr>
          <w:t>, or</w:t>
        </w:r>
      </w:ins>
    </w:p>
    <w:p w14:paraId="597098ED" w14:textId="77777777" w:rsidR="00E5790F" w:rsidRPr="0052542E" w:rsidRDefault="00E5790F" w:rsidP="00E5790F">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FA79E41" w14:textId="77777777" w:rsidR="00E5790F" w:rsidRDefault="00E5790F" w:rsidP="00E5790F">
      <w:r>
        <w:t>the UE considers the DCI format 1_1 as indicating SCell dormancy, not scheduling a PDSCH reception or indicating a SPS PDSCH release, and for transport block 1 interprets the sequence of fields of</w:t>
      </w:r>
    </w:p>
    <w:p w14:paraId="6C6EFB80" w14:textId="77777777" w:rsidR="00E5790F" w:rsidRPr="002625EB" w:rsidRDefault="00E5790F" w:rsidP="00E5790F">
      <w:pPr>
        <w:pStyle w:val="B1"/>
        <w:rPr>
          <w:lang w:eastAsia="zh-CN"/>
        </w:rPr>
      </w:pPr>
      <w:r>
        <w:t>-</w:t>
      </w:r>
      <w:r>
        <w:tab/>
      </w:r>
      <w:r>
        <w:rPr>
          <w:lang w:val="en-US"/>
        </w:rPr>
        <w:t>m</w:t>
      </w:r>
      <w:r>
        <w:t>odulation and coding scheme</w:t>
      </w:r>
    </w:p>
    <w:p w14:paraId="78B3602C" w14:textId="77777777" w:rsidR="00E5790F" w:rsidRPr="002625EB" w:rsidRDefault="00E5790F" w:rsidP="00E5790F">
      <w:pPr>
        <w:pStyle w:val="B1"/>
        <w:rPr>
          <w:lang w:eastAsia="zh-CN"/>
        </w:rPr>
      </w:pPr>
      <w:r>
        <w:t>-</w:t>
      </w:r>
      <w:r>
        <w:tab/>
      </w:r>
      <w:r>
        <w:rPr>
          <w:lang w:val="en-US"/>
        </w:rPr>
        <w:t>n</w:t>
      </w:r>
      <w:r>
        <w:t>ew data indicator</w:t>
      </w:r>
    </w:p>
    <w:p w14:paraId="147D6FCC" w14:textId="77777777" w:rsidR="00E5790F" w:rsidRDefault="00E5790F" w:rsidP="00E5790F">
      <w:pPr>
        <w:pStyle w:val="B1"/>
      </w:pPr>
      <w:r>
        <w:t>-</w:t>
      </w:r>
      <w:r>
        <w:tab/>
      </w:r>
      <w:r>
        <w:rPr>
          <w:lang w:val="en-US"/>
        </w:rPr>
        <w:t>r</w:t>
      </w:r>
      <w:r>
        <w:t>edundancy version</w:t>
      </w:r>
    </w:p>
    <w:p w14:paraId="2B36A9AC" w14:textId="77777777" w:rsidR="00E5790F" w:rsidRDefault="00E5790F" w:rsidP="00E5790F">
      <w:r>
        <w:t>and of</w:t>
      </w:r>
    </w:p>
    <w:p w14:paraId="6B17E6AD" w14:textId="77777777" w:rsidR="00E5790F" w:rsidRPr="002625EB" w:rsidRDefault="00E5790F" w:rsidP="00E5790F">
      <w:pPr>
        <w:pStyle w:val="B1"/>
        <w:rPr>
          <w:lang w:eastAsia="zh-CN"/>
        </w:rPr>
      </w:pPr>
      <w:r>
        <w:t>-</w:t>
      </w:r>
      <w:r>
        <w:tab/>
      </w:r>
      <w:r w:rsidRPr="002625EB">
        <w:t>HARQ process number</w:t>
      </w:r>
    </w:p>
    <w:p w14:paraId="0EF967B9" w14:textId="77777777" w:rsidR="00E5790F" w:rsidRPr="002625EB" w:rsidRDefault="00E5790F" w:rsidP="00E5790F">
      <w:pPr>
        <w:pStyle w:val="B1"/>
        <w:rPr>
          <w:lang w:eastAsia="zh-CN"/>
        </w:rPr>
      </w:pPr>
      <w:r>
        <w:t>-</w:t>
      </w:r>
      <w:r>
        <w:tab/>
      </w:r>
      <w:r>
        <w:rPr>
          <w:lang w:val="en-US"/>
        </w:rPr>
        <w:t>a</w:t>
      </w:r>
      <w:r w:rsidRPr="002625EB">
        <w:t>ntenna port(s)</w:t>
      </w:r>
    </w:p>
    <w:p w14:paraId="110CD4D7" w14:textId="77777777" w:rsidR="00E5790F" w:rsidRDefault="00E5790F" w:rsidP="00E5790F">
      <w:pPr>
        <w:pStyle w:val="B1"/>
      </w:pPr>
      <w:r>
        <w:rPr>
          <w:lang w:eastAsia="zh-CN"/>
        </w:rPr>
        <w:t>-</w:t>
      </w:r>
      <w:r>
        <w:rPr>
          <w:lang w:eastAsia="zh-CN"/>
        </w:rPr>
        <w:tab/>
      </w:r>
      <w:r w:rsidRPr="002625EB">
        <w:rPr>
          <w:rFonts w:hint="eastAsia"/>
          <w:lang w:eastAsia="zh-CN"/>
        </w:rPr>
        <w:t>DMRS sequence initialization</w:t>
      </w:r>
    </w:p>
    <w:p w14:paraId="344DEB29" w14:textId="77777777" w:rsidR="00E5790F" w:rsidRDefault="00E5790F" w:rsidP="00E5790F">
      <w:pPr>
        <w:pStyle w:val="B1"/>
      </w:pPr>
      <w:r>
        <w:t>as providing a bitmap to each configured SCell, in an ascending order of the SCell index, where</w:t>
      </w:r>
    </w:p>
    <w:p w14:paraId="2C43606F" w14:textId="77777777" w:rsidR="00E5790F" w:rsidRDefault="00E5790F" w:rsidP="00E5790F">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FD74250" w14:textId="77777777" w:rsidR="00E5790F" w:rsidRDefault="00E5790F" w:rsidP="00E5790F">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017D58B" w14:textId="77777777" w:rsidR="00E5790F" w:rsidRDefault="00E5790F" w:rsidP="00E5790F">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D683792"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228C278" w14:textId="77777777" w:rsidR="00E5790F" w:rsidRDefault="00E5790F" w:rsidP="00E5790F">
      <w:pPr>
        <w:pStyle w:val="B1"/>
      </w:pPr>
      <w:r>
        <w:t>-</w:t>
      </w:r>
      <w:r>
        <w:tab/>
      </w:r>
      <w:r>
        <w:rPr>
          <w:lang w:val="en-US"/>
        </w:rPr>
        <w:t>the UE sets the active DL BWP to the indicated active DL BWP</w:t>
      </w:r>
    </w:p>
    <w:p w14:paraId="70B934AE" w14:textId="77777777" w:rsidR="00E5790F" w:rsidRDefault="00E5790F" w:rsidP="00E5790F">
      <w:r w:rsidRPr="000922D8">
        <w:lastRenderedPageBreak/>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SCell.</w:t>
      </w:r>
    </w:p>
    <w:p w14:paraId="0C26F52C" w14:textId="77777777" w:rsidR="00E5790F" w:rsidRPr="00DA4DCE" w:rsidRDefault="00E5790F" w:rsidP="00E5790F">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bookmarkEnd w:id="18"/>
    <w:p w14:paraId="496ABF35" w14:textId="29681CBC" w:rsidR="00441745" w:rsidRPr="00DD3624" w:rsidRDefault="00441745" w:rsidP="00E5790F">
      <w:pPr>
        <w:pStyle w:val="Heading2"/>
        <w:ind w:left="1136" w:hanging="1136"/>
      </w:pPr>
    </w:p>
    <w:sectPr w:rsidR="00441745" w:rsidRPr="00DD3624"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27A1F" w14:textId="77777777" w:rsidR="0037200F" w:rsidRDefault="0037200F">
      <w:r>
        <w:separator/>
      </w:r>
    </w:p>
    <w:p w14:paraId="53C3BF1E" w14:textId="77777777" w:rsidR="0037200F" w:rsidRDefault="0037200F"/>
  </w:endnote>
  <w:endnote w:type="continuationSeparator" w:id="0">
    <w:p w14:paraId="4E56A687" w14:textId="77777777" w:rsidR="0037200F" w:rsidRDefault="0037200F">
      <w:r>
        <w:continuationSeparator/>
      </w:r>
    </w:p>
    <w:p w14:paraId="6D3F7071" w14:textId="77777777" w:rsidR="0037200F" w:rsidRDefault="00372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30C9D" w14:textId="77777777" w:rsidR="0037200F" w:rsidRDefault="0037200F">
      <w:r>
        <w:separator/>
      </w:r>
    </w:p>
    <w:p w14:paraId="22D7A041" w14:textId="77777777" w:rsidR="0037200F" w:rsidRDefault="0037200F"/>
  </w:footnote>
  <w:footnote w:type="continuationSeparator" w:id="0">
    <w:p w14:paraId="35B73684" w14:textId="77777777" w:rsidR="0037200F" w:rsidRDefault="0037200F">
      <w:r>
        <w:continuationSeparator/>
      </w:r>
    </w:p>
    <w:p w14:paraId="50B33E85" w14:textId="77777777" w:rsidR="0037200F" w:rsidRDefault="003720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293BAB" w:rsidRDefault="00293BAB" w:rsidP="00673CC2">
    <w:pPr>
      <w:pStyle w:val="Header"/>
    </w:pPr>
  </w:p>
  <w:p w14:paraId="11C24685" w14:textId="77777777" w:rsidR="00293BAB" w:rsidRPr="00673CC2" w:rsidRDefault="00293B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A1756"/>
    <w:multiLevelType w:val="multilevel"/>
    <w:tmpl w:val="D4AC5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32C50"/>
    <w:multiLevelType w:val="multilevel"/>
    <w:tmpl w:val="36632C50"/>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21"/>
  </w:num>
  <w:num w:numId="4">
    <w:abstractNumId w:val="18"/>
  </w:num>
  <w:num w:numId="5">
    <w:abstractNumId w:val="3"/>
  </w:num>
  <w:num w:numId="6">
    <w:abstractNumId w:val="26"/>
  </w:num>
  <w:num w:numId="7">
    <w:abstractNumId w:val="15"/>
  </w:num>
  <w:num w:numId="8">
    <w:abstractNumId w:val="24"/>
  </w:num>
  <w:num w:numId="9">
    <w:abstractNumId w:val="19"/>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7"/>
  </w:num>
  <w:num w:numId="20">
    <w:abstractNumId w:val="13"/>
  </w:num>
  <w:num w:numId="21">
    <w:abstractNumId w:val="11"/>
  </w:num>
  <w:num w:numId="22">
    <w:abstractNumId w:val="8"/>
  </w:num>
  <w:num w:numId="23">
    <w:abstractNumId w:val="16"/>
  </w:num>
  <w:num w:numId="24">
    <w:abstractNumId w:val="5"/>
  </w:num>
  <w:num w:numId="25">
    <w:abstractNumId w:val="14"/>
  </w:num>
  <w:num w:numId="26">
    <w:abstractNumId w:val="6"/>
  </w:num>
  <w:num w:numId="2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6C6"/>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AFC"/>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41B"/>
    <w:rsid w:val="00032F43"/>
    <w:rsid w:val="00033397"/>
    <w:rsid w:val="00034500"/>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6E2"/>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559C"/>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040"/>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924"/>
    <w:rsid w:val="00107C0E"/>
    <w:rsid w:val="00107DAA"/>
    <w:rsid w:val="00110F76"/>
    <w:rsid w:val="001110C8"/>
    <w:rsid w:val="0011127F"/>
    <w:rsid w:val="001113AC"/>
    <w:rsid w:val="00112C3C"/>
    <w:rsid w:val="00114C2D"/>
    <w:rsid w:val="00114D3D"/>
    <w:rsid w:val="001155B2"/>
    <w:rsid w:val="001155FD"/>
    <w:rsid w:val="00115F5D"/>
    <w:rsid w:val="001165ED"/>
    <w:rsid w:val="001172DE"/>
    <w:rsid w:val="00117A76"/>
    <w:rsid w:val="001204CC"/>
    <w:rsid w:val="00120535"/>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4567"/>
    <w:rsid w:val="0014555D"/>
    <w:rsid w:val="00145578"/>
    <w:rsid w:val="001456E3"/>
    <w:rsid w:val="0014588B"/>
    <w:rsid w:val="00145EF8"/>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199"/>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D31"/>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EF"/>
    <w:rsid w:val="00282C81"/>
    <w:rsid w:val="00283634"/>
    <w:rsid w:val="002838FE"/>
    <w:rsid w:val="00283D47"/>
    <w:rsid w:val="00284348"/>
    <w:rsid w:val="0028449A"/>
    <w:rsid w:val="0028470B"/>
    <w:rsid w:val="002849B4"/>
    <w:rsid w:val="0028526F"/>
    <w:rsid w:val="00285627"/>
    <w:rsid w:val="00285678"/>
    <w:rsid w:val="00285F63"/>
    <w:rsid w:val="00286D77"/>
    <w:rsid w:val="002878CC"/>
    <w:rsid w:val="0029065A"/>
    <w:rsid w:val="00291153"/>
    <w:rsid w:val="0029134D"/>
    <w:rsid w:val="00291961"/>
    <w:rsid w:val="00291C99"/>
    <w:rsid w:val="00292114"/>
    <w:rsid w:val="00292277"/>
    <w:rsid w:val="00292E21"/>
    <w:rsid w:val="00292E9A"/>
    <w:rsid w:val="002936FF"/>
    <w:rsid w:val="002938F5"/>
    <w:rsid w:val="00293BAB"/>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5FF"/>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52"/>
    <w:rsid w:val="002B3A02"/>
    <w:rsid w:val="002B3BD2"/>
    <w:rsid w:val="002B3C87"/>
    <w:rsid w:val="002B4D40"/>
    <w:rsid w:val="002B5188"/>
    <w:rsid w:val="002B579B"/>
    <w:rsid w:val="002B6019"/>
    <w:rsid w:val="002B6275"/>
    <w:rsid w:val="002B6EF2"/>
    <w:rsid w:val="002B75F3"/>
    <w:rsid w:val="002B7616"/>
    <w:rsid w:val="002B76E9"/>
    <w:rsid w:val="002B7C21"/>
    <w:rsid w:val="002C017B"/>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696C"/>
    <w:rsid w:val="002E09BD"/>
    <w:rsid w:val="002E1274"/>
    <w:rsid w:val="002E1C61"/>
    <w:rsid w:val="002E1E9B"/>
    <w:rsid w:val="002E2AFC"/>
    <w:rsid w:val="002E3C97"/>
    <w:rsid w:val="002E456F"/>
    <w:rsid w:val="002E46C8"/>
    <w:rsid w:val="002E493A"/>
    <w:rsid w:val="002E542D"/>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95A"/>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354"/>
    <w:rsid w:val="00316903"/>
    <w:rsid w:val="003172DC"/>
    <w:rsid w:val="003204D9"/>
    <w:rsid w:val="0032054A"/>
    <w:rsid w:val="00320D44"/>
    <w:rsid w:val="00320DB8"/>
    <w:rsid w:val="00321023"/>
    <w:rsid w:val="00322C5D"/>
    <w:rsid w:val="00323411"/>
    <w:rsid w:val="00323CA7"/>
    <w:rsid w:val="003244E9"/>
    <w:rsid w:val="003254EB"/>
    <w:rsid w:val="0032562B"/>
    <w:rsid w:val="003258AE"/>
    <w:rsid w:val="003258E7"/>
    <w:rsid w:val="00325903"/>
    <w:rsid w:val="00326178"/>
    <w:rsid w:val="00326223"/>
    <w:rsid w:val="00326CAE"/>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333"/>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CF1"/>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00F"/>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861"/>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49"/>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1D72"/>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128"/>
    <w:rsid w:val="0043720E"/>
    <w:rsid w:val="00437277"/>
    <w:rsid w:val="00437D5B"/>
    <w:rsid w:val="00437E1E"/>
    <w:rsid w:val="00440057"/>
    <w:rsid w:val="00440060"/>
    <w:rsid w:val="00440191"/>
    <w:rsid w:val="0044035B"/>
    <w:rsid w:val="00440552"/>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5862"/>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B46"/>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4E79"/>
    <w:rsid w:val="004A53A7"/>
    <w:rsid w:val="004A586A"/>
    <w:rsid w:val="004A5D0C"/>
    <w:rsid w:val="004A603D"/>
    <w:rsid w:val="004A656C"/>
    <w:rsid w:val="004A6977"/>
    <w:rsid w:val="004A6F75"/>
    <w:rsid w:val="004A777D"/>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D3A"/>
    <w:rsid w:val="004E3082"/>
    <w:rsid w:val="004E3A28"/>
    <w:rsid w:val="004E3B68"/>
    <w:rsid w:val="004E52C0"/>
    <w:rsid w:val="004E53B0"/>
    <w:rsid w:val="004E54AE"/>
    <w:rsid w:val="004E557A"/>
    <w:rsid w:val="004E5685"/>
    <w:rsid w:val="004E607E"/>
    <w:rsid w:val="004E60E6"/>
    <w:rsid w:val="004E6411"/>
    <w:rsid w:val="004E6DAE"/>
    <w:rsid w:val="004E725D"/>
    <w:rsid w:val="004E75A9"/>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5F9"/>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A9C"/>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649"/>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4E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6EAE"/>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B43"/>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8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62E"/>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E38"/>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42A"/>
    <w:rsid w:val="006B45F9"/>
    <w:rsid w:val="006B4E28"/>
    <w:rsid w:val="006B526A"/>
    <w:rsid w:val="006B553E"/>
    <w:rsid w:val="006B5766"/>
    <w:rsid w:val="006B5EAA"/>
    <w:rsid w:val="006B5F9E"/>
    <w:rsid w:val="006B6219"/>
    <w:rsid w:val="006B6821"/>
    <w:rsid w:val="006B6C22"/>
    <w:rsid w:val="006B73A1"/>
    <w:rsid w:val="006B7965"/>
    <w:rsid w:val="006B79CA"/>
    <w:rsid w:val="006B7B72"/>
    <w:rsid w:val="006B7BB8"/>
    <w:rsid w:val="006B7EF6"/>
    <w:rsid w:val="006C0CB7"/>
    <w:rsid w:val="006C0F3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BA2"/>
    <w:rsid w:val="00717DEB"/>
    <w:rsid w:val="00720013"/>
    <w:rsid w:val="00720492"/>
    <w:rsid w:val="00720604"/>
    <w:rsid w:val="007215A6"/>
    <w:rsid w:val="00721DDA"/>
    <w:rsid w:val="007222CF"/>
    <w:rsid w:val="007224AB"/>
    <w:rsid w:val="00722EB7"/>
    <w:rsid w:val="007239B6"/>
    <w:rsid w:val="00723FED"/>
    <w:rsid w:val="007244C1"/>
    <w:rsid w:val="00724ADF"/>
    <w:rsid w:val="00724E40"/>
    <w:rsid w:val="00725058"/>
    <w:rsid w:val="0072566C"/>
    <w:rsid w:val="00726095"/>
    <w:rsid w:val="00726631"/>
    <w:rsid w:val="0072723F"/>
    <w:rsid w:val="0072768D"/>
    <w:rsid w:val="00727DC4"/>
    <w:rsid w:val="00727FF2"/>
    <w:rsid w:val="00730225"/>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4E0"/>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33"/>
    <w:rsid w:val="00752AA5"/>
    <w:rsid w:val="0075439F"/>
    <w:rsid w:val="00754D56"/>
    <w:rsid w:val="0075541E"/>
    <w:rsid w:val="00755794"/>
    <w:rsid w:val="00755C19"/>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5D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6D"/>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A99"/>
    <w:rsid w:val="007F7D22"/>
    <w:rsid w:val="00800371"/>
    <w:rsid w:val="00800BFA"/>
    <w:rsid w:val="008017A7"/>
    <w:rsid w:val="008018FC"/>
    <w:rsid w:val="00801D75"/>
    <w:rsid w:val="008028A4"/>
    <w:rsid w:val="00802D15"/>
    <w:rsid w:val="00803133"/>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562"/>
    <w:rsid w:val="0081089A"/>
    <w:rsid w:val="00810DD6"/>
    <w:rsid w:val="00810E9C"/>
    <w:rsid w:val="008122A3"/>
    <w:rsid w:val="00812D28"/>
    <w:rsid w:val="00812E08"/>
    <w:rsid w:val="00813056"/>
    <w:rsid w:val="008136B5"/>
    <w:rsid w:val="00813BF7"/>
    <w:rsid w:val="00813C90"/>
    <w:rsid w:val="00814019"/>
    <w:rsid w:val="008141AE"/>
    <w:rsid w:val="00814847"/>
    <w:rsid w:val="00814ED9"/>
    <w:rsid w:val="008151C3"/>
    <w:rsid w:val="00815765"/>
    <w:rsid w:val="008159F0"/>
    <w:rsid w:val="00817602"/>
    <w:rsid w:val="008178E6"/>
    <w:rsid w:val="00820148"/>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0C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1EA"/>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B7E51"/>
    <w:rsid w:val="008C0A57"/>
    <w:rsid w:val="008C0C31"/>
    <w:rsid w:val="008C14E2"/>
    <w:rsid w:val="008C1F6C"/>
    <w:rsid w:val="008C2019"/>
    <w:rsid w:val="008C270F"/>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10"/>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9E0"/>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24D"/>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F91"/>
    <w:rsid w:val="009374FE"/>
    <w:rsid w:val="00940C3E"/>
    <w:rsid w:val="00940E57"/>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5CE1"/>
    <w:rsid w:val="009762B1"/>
    <w:rsid w:val="00977252"/>
    <w:rsid w:val="0097777E"/>
    <w:rsid w:val="00977E45"/>
    <w:rsid w:val="0098015D"/>
    <w:rsid w:val="00980DE4"/>
    <w:rsid w:val="009816FC"/>
    <w:rsid w:val="00981C76"/>
    <w:rsid w:val="009825AE"/>
    <w:rsid w:val="009832FD"/>
    <w:rsid w:val="0098334E"/>
    <w:rsid w:val="00983904"/>
    <w:rsid w:val="009840A9"/>
    <w:rsid w:val="00984309"/>
    <w:rsid w:val="00984571"/>
    <w:rsid w:val="00985113"/>
    <w:rsid w:val="00985282"/>
    <w:rsid w:val="009854A2"/>
    <w:rsid w:val="009859BB"/>
    <w:rsid w:val="00985DF8"/>
    <w:rsid w:val="00986338"/>
    <w:rsid w:val="0098736C"/>
    <w:rsid w:val="00987579"/>
    <w:rsid w:val="00987A5F"/>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684"/>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2BAE"/>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9CB"/>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5B7"/>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5D3D"/>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4AD0"/>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4B6"/>
    <w:rsid w:val="00AD3E3F"/>
    <w:rsid w:val="00AD3F34"/>
    <w:rsid w:val="00AD3FC4"/>
    <w:rsid w:val="00AD4381"/>
    <w:rsid w:val="00AD5759"/>
    <w:rsid w:val="00AD57CD"/>
    <w:rsid w:val="00AD7255"/>
    <w:rsid w:val="00AD78C7"/>
    <w:rsid w:val="00AD7B3E"/>
    <w:rsid w:val="00AE0157"/>
    <w:rsid w:val="00AE0460"/>
    <w:rsid w:val="00AE1463"/>
    <w:rsid w:val="00AE1714"/>
    <w:rsid w:val="00AE1ECE"/>
    <w:rsid w:val="00AE204C"/>
    <w:rsid w:val="00AE28DD"/>
    <w:rsid w:val="00AE2BFB"/>
    <w:rsid w:val="00AE2FF3"/>
    <w:rsid w:val="00AE31C2"/>
    <w:rsid w:val="00AE3D40"/>
    <w:rsid w:val="00AE420F"/>
    <w:rsid w:val="00AE46C9"/>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0EA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301"/>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8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C40"/>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FE"/>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D51"/>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4B5"/>
    <w:rsid w:val="00BE26E8"/>
    <w:rsid w:val="00BE33B4"/>
    <w:rsid w:val="00BE3B37"/>
    <w:rsid w:val="00BE4282"/>
    <w:rsid w:val="00BE481A"/>
    <w:rsid w:val="00BE4BB2"/>
    <w:rsid w:val="00BE52F1"/>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2DD"/>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2B"/>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089"/>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CDF"/>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5F1"/>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78C"/>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16"/>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4F0"/>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B"/>
    <w:rsid w:val="00D55BB3"/>
    <w:rsid w:val="00D55D4C"/>
    <w:rsid w:val="00D55F06"/>
    <w:rsid w:val="00D561F4"/>
    <w:rsid w:val="00D577A6"/>
    <w:rsid w:val="00D60329"/>
    <w:rsid w:val="00D609CB"/>
    <w:rsid w:val="00D60B07"/>
    <w:rsid w:val="00D60D81"/>
    <w:rsid w:val="00D61600"/>
    <w:rsid w:val="00D61BCF"/>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E3D"/>
    <w:rsid w:val="00D73539"/>
    <w:rsid w:val="00D735B5"/>
    <w:rsid w:val="00D738D6"/>
    <w:rsid w:val="00D74041"/>
    <w:rsid w:val="00D74BC2"/>
    <w:rsid w:val="00D74FB4"/>
    <w:rsid w:val="00D74FC0"/>
    <w:rsid w:val="00D7506F"/>
    <w:rsid w:val="00D75097"/>
    <w:rsid w:val="00D755EB"/>
    <w:rsid w:val="00D758A4"/>
    <w:rsid w:val="00D758E0"/>
    <w:rsid w:val="00D75BD6"/>
    <w:rsid w:val="00D763D4"/>
    <w:rsid w:val="00D765B0"/>
    <w:rsid w:val="00D765E5"/>
    <w:rsid w:val="00D76FBF"/>
    <w:rsid w:val="00D77950"/>
    <w:rsid w:val="00D77DEB"/>
    <w:rsid w:val="00D77FAA"/>
    <w:rsid w:val="00D80910"/>
    <w:rsid w:val="00D80BA3"/>
    <w:rsid w:val="00D81079"/>
    <w:rsid w:val="00D81380"/>
    <w:rsid w:val="00D82119"/>
    <w:rsid w:val="00D82855"/>
    <w:rsid w:val="00D82AC5"/>
    <w:rsid w:val="00D83ACF"/>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744"/>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6B6"/>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46"/>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AD"/>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0DE"/>
    <w:rsid w:val="00E426D6"/>
    <w:rsid w:val="00E42C31"/>
    <w:rsid w:val="00E433E7"/>
    <w:rsid w:val="00E43470"/>
    <w:rsid w:val="00E43A58"/>
    <w:rsid w:val="00E44B53"/>
    <w:rsid w:val="00E44C5E"/>
    <w:rsid w:val="00E45232"/>
    <w:rsid w:val="00E45316"/>
    <w:rsid w:val="00E4597E"/>
    <w:rsid w:val="00E46004"/>
    <w:rsid w:val="00E46BA0"/>
    <w:rsid w:val="00E47053"/>
    <w:rsid w:val="00E47477"/>
    <w:rsid w:val="00E506F4"/>
    <w:rsid w:val="00E50DB7"/>
    <w:rsid w:val="00E512CD"/>
    <w:rsid w:val="00E51F04"/>
    <w:rsid w:val="00E532C1"/>
    <w:rsid w:val="00E5347F"/>
    <w:rsid w:val="00E534F9"/>
    <w:rsid w:val="00E537B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90F"/>
    <w:rsid w:val="00E57BF4"/>
    <w:rsid w:val="00E57E46"/>
    <w:rsid w:val="00E60422"/>
    <w:rsid w:val="00E60986"/>
    <w:rsid w:val="00E60E52"/>
    <w:rsid w:val="00E616AF"/>
    <w:rsid w:val="00E61816"/>
    <w:rsid w:val="00E61DBD"/>
    <w:rsid w:val="00E64A9A"/>
    <w:rsid w:val="00E65C3D"/>
    <w:rsid w:val="00E66246"/>
    <w:rsid w:val="00E66858"/>
    <w:rsid w:val="00E67627"/>
    <w:rsid w:val="00E678F1"/>
    <w:rsid w:val="00E67EE1"/>
    <w:rsid w:val="00E70274"/>
    <w:rsid w:val="00E7033B"/>
    <w:rsid w:val="00E703BF"/>
    <w:rsid w:val="00E70FF7"/>
    <w:rsid w:val="00E7133E"/>
    <w:rsid w:val="00E71B43"/>
    <w:rsid w:val="00E72134"/>
    <w:rsid w:val="00E7275B"/>
    <w:rsid w:val="00E7283E"/>
    <w:rsid w:val="00E72BB5"/>
    <w:rsid w:val="00E72CC7"/>
    <w:rsid w:val="00E72FCD"/>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AEF"/>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1CA2"/>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0B79"/>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6F2E"/>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C7C"/>
    <w:rsid w:val="00FC40BF"/>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766"/>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paragraph" w:customStyle="1" w:styleId="xb1">
    <w:name w:val="xb1"/>
    <w:basedOn w:val="Normal"/>
    <w:uiPriority w:val="99"/>
    <w:rsid w:val="00BA1C40"/>
    <w:pPr>
      <w:spacing w:before="100" w:beforeAutospacing="1" w:after="100" w:afterAutospacing="1"/>
    </w:pPr>
    <w:rPr>
      <w:rFonts w:eastAsia="SimSun"/>
      <w:sz w:val="24"/>
      <w:szCs w:val="24"/>
      <w:lang w:val="en-US" w:eastAsia="zh-CN"/>
    </w:rPr>
  </w:style>
  <w:style w:type="paragraph" w:customStyle="1" w:styleId="3gppagreements0">
    <w:name w:val="3gppagreements0"/>
    <w:basedOn w:val="Normal"/>
    <w:uiPriority w:val="99"/>
    <w:rsid w:val="00BD2D51"/>
    <w:pPr>
      <w:spacing w:after="0"/>
    </w:pPr>
    <w:rPr>
      <w:rFonts w:eastAsia="SimSun"/>
      <w:sz w:val="24"/>
      <w:szCs w:val="24"/>
      <w:lang w:val="en-US" w:eastAsia="zh-CN"/>
    </w:rPr>
  </w:style>
  <w:style w:type="paragraph" w:customStyle="1" w:styleId="b22">
    <w:name w:val="b22"/>
    <w:basedOn w:val="Normal"/>
    <w:uiPriority w:val="99"/>
    <w:rsid w:val="00BD2D51"/>
    <w:pPr>
      <w:spacing w:after="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27684646">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3562">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0F8E6-FFE0-489C-AA41-CDE67DE9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6</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33</cp:revision>
  <dcterms:created xsi:type="dcterms:W3CDTF">2020-05-05T02:19:00Z</dcterms:created>
  <dcterms:modified xsi:type="dcterms:W3CDTF">2020-06-12T04:33:00Z</dcterms:modified>
</cp:coreProperties>
</file>